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B4" w:rsidRPr="00AD1AB4" w:rsidRDefault="00AD1AB4" w:rsidP="00AD1AB4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AD1AB4">
        <w:rPr>
          <w:rFonts w:ascii="Times New Roman" w:eastAsia="Times New Roman" w:hAnsi="Times New Roman" w:cs="Times New Roman"/>
          <w:b/>
          <w:sz w:val="52"/>
          <w:szCs w:val="52"/>
        </w:rPr>
        <w:t>ОБЪЯВЛЕНИЕ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1AB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приема на поступление в Пензенский артиллерийский инженерный институт для обучения курсантами по программам с полной военно-специальной подготовкой и со средней военно-специальной подготовкой.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Обучение по программе</w:t>
      </w:r>
      <w:proofErr w:type="gramEnd"/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высшего военно-специального образования со сроком обучения 5 лет по специализации: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- «Эксплуатация ракетно-артиллерийского вооружения»;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- «Эксплуатация радиотехнических средств артиллерии»;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- «Эксплуатация боеприпасов, взрывателей, осветительных и сигнальных средств»;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 xml:space="preserve">- «Эксплуатация стрелкового оружия, средств </w:t>
      </w:r>
      <w:proofErr w:type="gramStart"/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индивидуальной</w:t>
      </w:r>
      <w:proofErr w:type="gramEnd"/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бронезащиты</w:t>
      </w:r>
      <w:proofErr w:type="spellEnd"/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оптико-электронных приборов»;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- «Техническое обеспечение автоматизированных средств управления»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Оценка уровня общеобразовательной подготовленности по результатам ЕГЭ по предметам: математика, русский язык, физика.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Прием кандидатов, имеющих среднее профессиональное образование, проводится по результатам вступительных испытаний, проводимых в институте, по  профилирующим предметам, либо по результатам ЕГЭ.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уровня физической подготовленности практической проверке по нормативам: - подтягивание на перекладине, бег на </w:t>
      </w:r>
      <w:smartTag w:uri="urn:schemas-microsoft-com:office:smarttags" w:element="metricconverter">
        <w:smartTagPr>
          <w:attr w:name="ProductID" w:val="100 м"/>
        </w:smartTagPr>
        <w:r w:rsidRPr="00AD1AB4">
          <w:rPr>
            <w:rFonts w:ascii="Times New Roman" w:eastAsia="Times New Roman" w:hAnsi="Times New Roman" w:cs="Times New Roman"/>
            <w:bCs/>
            <w:sz w:val="28"/>
            <w:szCs w:val="28"/>
          </w:rPr>
          <w:t>100 м</w:t>
        </w:r>
      </w:smartTag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 xml:space="preserve">, кросс на </w:t>
      </w:r>
      <w:smartTag w:uri="urn:schemas-microsoft-com:office:smarttags" w:element="metricconverter">
        <w:smartTagPr>
          <w:attr w:name="ProductID" w:val="3 км"/>
        </w:smartTagPr>
        <w:r w:rsidRPr="00AD1AB4">
          <w:rPr>
            <w:rFonts w:ascii="Times New Roman" w:eastAsia="Times New Roman" w:hAnsi="Times New Roman" w:cs="Times New Roman"/>
            <w:bCs/>
            <w:sz w:val="28"/>
            <w:szCs w:val="28"/>
          </w:rPr>
          <w:t>3 км</w:t>
        </w:r>
      </w:smartTag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Выпускникам присваивается воинское звание «лейтенант», квалификация «специалист» и выдается диплом государственного образца.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Обучение по программе</w:t>
      </w:r>
      <w:proofErr w:type="gramEnd"/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среднего военно-специального образование со сроком обучения 2 года и 10 месяцев по специализации: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- «Ремонт и хранение артиллерийского вооружения, топографической техники и имущества»;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- «ремонт и хранение радиолокационных станций и радиотехнических средств»;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- «Эксплуатация, ремонт и хранение артиллерийских боеприпасов и противотанковых управляемых ракет»;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- «Эксплуатация и хранение стрелкового вооружения».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При поступлении  учитывается средний балл аттестата. Выпускникам присваивается воинское звание «прапорщик», квалификация «техник» и выдается диплом государственного образца.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40005, г"/>
        </w:smartTagPr>
        <w:r w:rsidRPr="00AD1AB4">
          <w:rPr>
            <w:rFonts w:ascii="Times New Roman" w:eastAsia="Times New Roman" w:hAnsi="Times New Roman" w:cs="Times New Roman"/>
            <w:bCs/>
            <w:sz w:val="28"/>
            <w:szCs w:val="28"/>
          </w:rPr>
          <w:t>440005, г</w:t>
        </w:r>
      </w:smartTag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Пенза-5 </w:t>
      </w:r>
      <w:proofErr w:type="spellStart"/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Пензинский</w:t>
      </w:r>
      <w:proofErr w:type="spellEnd"/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артиллерийский </w:t>
      </w:r>
      <w:proofErr w:type="spellStart"/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>инжинерный</w:t>
      </w:r>
      <w:proofErr w:type="spellEnd"/>
      <w:r w:rsidRPr="00AD1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институт тел. (841-2) 59-11-13, 59-11-35, 59-11-84, факс: 54-82-49.</w:t>
      </w:r>
    </w:p>
    <w:p w:rsidR="00AD1AB4" w:rsidRPr="00AD1AB4" w:rsidRDefault="00AD1AB4" w:rsidP="00AD1A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1AB4" w:rsidRPr="00AD1AB4" w:rsidRDefault="00AD1AB4" w:rsidP="00AD1A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1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Дополнительную информацию можно получить в отделе военного комиссариата Курской области по </w:t>
      </w:r>
      <w:proofErr w:type="spellStart"/>
      <w:r w:rsidRPr="00AD1AB4">
        <w:rPr>
          <w:rFonts w:ascii="Times New Roman" w:eastAsia="Times New Roman" w:hAnsi="Times New Roman" w:cs="Times New Roman"/>
          <w:i/>
          <w:iCs/>
          <w:sz w:val="24"/>
          <w:szCs w:val="24"/>
        </w:rPr>
        <w:t>Пристенскому</w:t>
      </w:r>
      <w:proofErr w:type="spellEnd"/>
      <w:r w:rsidRPr="00AD1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району  по адресу: п</w:t>
      </w:r>
      <w:proofErr w:type="gramStart"/>
      <w:r w:rsidRPr="00AD1AB4">
        <w:rPr>
          <w:rFonts w:ascii="Times New Roman" w:eastAsia="Times New Roman" w:hAnsi="Times New Roman" w:cs="Times New Roman"/>
          <w:i/>
          <w:iCs/>
          <w:sz w:val="24"/>
          <w:szCs w:val="24"/>
        </w:rPr>
        <w:t>.П</w:t>
      </w:r>
      <w:proofErr w:type="gramEnd"/>
      <w:r w:rsidRPr="00AD1AB4">
        <w:rPr>
          <w:rFonts w:ascii="Times New Roman" w:eastAsia="Times New Roman" w:hAnsi="Times New Roman" w:cs="Times New Roman"/>
          <w:i/>
          <w:iCs/>
          <w:sz w:val="24"/>
          <w:szCs w:val="24"/>
        </w:rPr>
        <w:t>ристень, ул. Советская – 32. тел.: 2-17-70.</w:t>
      </w:r>
    </w:p>
    <w:p w:rsidR="00037CEF" w:rsidRPr="00AD1AB4" w:rsidRDefault="00037CEF" w:rsidP="00AD1AB4"/>
    <w:sectPr w:rsidR="00037CEF" w:rsidRPr="00AD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1AB4"/>
    <w:rsid w:val="00037CEF"/>
    <w:rsid w:val="00AD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2014-12-11T13:03:00Z</dcterms:created>
  <dcterms:modified xsi:type="dcterms:W3CDTF">2014-12-11T13:03:00Z</dcterms:modified>
</cp:coreProperties>
</file>