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6318" w14:textId="4C728B27" w:rsidR="00DD76C3" w:rsidRDefault="002B42CA" w:rsidP="00E27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Пристенского района Курской области информирует о проведении</w:t>
      </w:r>
      <w:r w:rsidR="00DD76C3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 признания и поддержки сообщества в рамках Всероссийской</w:t>
      </w:r>
      <w:r w:rsidR="00DD7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D76C3" w:rsidRPr="00DD76C3">
        <w:rPr>
          <w:rFonts w:ascii="Times New Roman" w:hAnsi="Times New Roman" w:cs="Times New Roman"/>
          <w:sz w:val="28"/>
          <w:szCs w:val="28"/>
        </w:rPr>
        <w:t xml:space="preserve">«Городские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инотаци</w:t>
      </w:r>
      <w:r w:rsidR="00DD76C3" w:rsidRPr="00DD76C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D76C3" w:rsidRPr="00DD76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Конкурс проводится Общероссийской организацией «Городские реновации» </w:t>
      </w:r>
      <w:r w:rsidR="00DD76C3" w:rsidRPr="00DD76C3">
        <w:rPr>
          <w:rFonts w:ascii="Times New Roman" w:hAnsi="Times New Roman" w:cs="Times New Roman"/>
          <w:sz w:val="28"/>
          <w:szCs w:val="28"/>
        </w:rPr>
        <w:t>и направлен на выявление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сообществ и реализованных ими проектов, улучшающих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городскую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среду,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укрепление локальной идентичности и 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успешных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участия граждан в формировании комфортной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Конкурса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соответствует задачам, обозначенным в Указе Президента Российской</w:t>
      </w:r>
      <w:r w:rsidR="00DD76C3"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Федерации от 07.05.2024 № 309 «О национальных целях развития Российской</w:t>
      </w:r>
      <w:r w:rsidR="00DD76C3"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Федерации на период до 2030 года и на перспективу до 2036 года», и</w:t>
      </w:r>
      <w:r w:rsidR="00DD76C3"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способствует достижению целевых показателей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Национальног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проекта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«Инфраструктура для жизни», а также реализации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мероприятий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>федерального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="00DD76C3" w:rsidRPr="00DD76C3">
        <w:rPr>
          <w:rFonts w:ascii="Times New Roman" w:hAnsi="Times New Roman" w:cs="Times New Roman"/>
          <w:sz w:val="28"/>
          <w:szCs w:val="28"/>
        </w:rPr>
        <w:t xml:space="preserve">проекта «Формирование комфортной городской среды». </w:t>
      </w:r>
    </w:p>
    <w:p w14:paraId="0205D496" w14:textId="447D6D56" w:rsidR="00E27024" w:rsidRDefault="00DD76C3" w:rsidP="00E270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четырём номинациям: «Сила сообщества», «Медиа</w:t>
      </w:r>
      <w:r w:rsidR="002B42CA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для</w:t>
      </w:r>
      <w:r w:rsidR="002B42CA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города»,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«Бизнес</w:t>
      </w:r>
      <w:r w:rsidR="002B42CA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рядом»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«Точка сборки». К участию в Конкурсе приглашаются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физические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достигшие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совершеннолетия,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активных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горожан,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блогеров,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инициативных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объединений;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юридические лица — некоммерческие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СМИ,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корпоративные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фонды</w:t>
      </w:r>
      <w:r w:rsidR="002B42CA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(реализующие проекты в партнерстве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сообществами)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организации (в соответствии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с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тематикой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перечисленных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номинаций).</w:t>
      </w:r>
      <w:r w:rsidRPr="00DD76C3">
        <w:rPr>
          <w:rFonts w:ascii="Times New Roman" w:hAnsi="Times New Roman" w:cs="Times New Roman"/>
          <w:sz w:val="28"/>
          <w:szCs w:val="28"/>
        </w:rPr>
        <w:br/>
      </w:r>
      <w:r w:rsidR="002B42C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76C3">
        <w:rPr>
          <w:rFonts w:ascii="Times New Roman" w:hAnsi="Times New Roman" w:cs="Times New Roman"/>
          <w:sz w:val="28"/>
          <w:szCs w:val="28"/>
        </w:rPr>
        <w:t>Конкурс проводится в два этапа. На отборочном туре (заочный этап)</w:t>
      </w:r>
      <w:r w:rsidRPr="00DD76C3">
        <w:rPr>
          <w:rFonts w:ascii="Times New Roman" w:hAnsi="Times New Roman" w:cs="Times New Roman"/>
          <w:sz w:val="28"/>
          <w:szCs w:val="28"/>
        </w:rPr>
        <w:br/>
        <w:t>проводится прием заявок и экспертный отбор лучших проектов; участники,</w:t>
      </w:r>
      <w:r w:rsidRPr="00DD76C3">
        <w:rPr>
          <w:rFonts w:ascii="Times New Roman" w:hAnsi="Times New Roman" w:cs="Times New Roman"/>
          <w:sz w:val="28"/>
          <w:szCs w:val="28"/>
        </w:rPr>
        <w:br/>
        <w:t>прошедшие заочный этап, будут приглашены на очный этап — Всероссийский</w:t>
      </w:r>
      <w:r w:rsidRPr="00DD76C3">
        <w:rPr>
          <w:rFonts w:ascii="Times New Roman" w:hAnsi="Times New Roman" w:cs="Times New Roman"/>
          <w:sz w:val="28"/>
          <w:szCs w:val="28"/>
        </w:rPr>
        <w:br/>
        <w:t>фестиваль сообществ и инициатив развития территорий, на котором будут</w:t>
      </w:r>
      <w:r w:rsidRPr="00DD76C3">
        <w:rPr>
          <w:rFonts w:ascii="Times New Roman" w:hAnsi="Times New Roman" w:cs="Times New Roman"/>
          <w:sz w:val="28"/>
          <w:szCs w:val="28"/>
        </w:rPr>
        <w:br/>
        <w:t>отобраны финалисты. Торжественная церемония награждения победителей</w:t>
      </w:r>
      <w:r w:rsidRPr="00DD76C3">
        <w:rPr>
          <w:rFonts w:ascii="Times New Roman" w:hAnsi="Times New Roman" w:cs="Times New Roman"/>
          <w:sz w:val="28"/>
          <w:szCs w:val="28"/>
        </w:rPr>
        <w:br/>
        <w:t>состоится в рамках Национальной премии в сфере формирования комфортной</w:t>
      </w:r>
      <w:r w:rsidRPr="00DD76C3">
        <w:rPr>
          <w:rFonts w:ascii="Times New Roman" w:hAnsi="Times New Roman" w:cs="Times New Roman"/>
          <w:sz w:val="28"/>
          <w:szCs w:val="28"/>
        </w:rPr>
        <w:br/>
        <w:t xml:space="preserve">городской среды, которая пройдет в декабре 2025 года. </w:t>
      </w:r>
    </w:p>
    <w:p w14:paraId="144E36EC" w14:textId="77777777" w:rsidR="00E27024" w:rsidRDefault="00DD76C3" w:rsidP="00E270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3">
        <w:rPr>
          <w:rFonts w:ascii="Times New Roman" w:hAnsi="Times New Roman" w:cs="Times New Roman"/>
          <w:sz w:val="28"/>
          <w:szCs w:val="28"/>
        </w:rPr>
        <w:t>Приём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заявок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на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участи</w:t>
      </w:r>
      <w:r w:rsidR="00E27024">
        <w:rPr>
          <w:rFonts w:ascii="Times New Roman" w:hAnsi="Times New Roman" w:cs="Times New Roman"/>
          <w:sz w:val="28"/>
          <w:szCs w:val="28"/>
        </w:rPr>
        <w:t xml:space="preserve">и </w:t>
      </w:r>
      <w:r w:rsidRPr="00DD76C3">
        <w:rPr>
          <w:rFonts w:ascii="Times New Roman" w:hAnsi="Times New Roman" w:cs="Times New Roman"/>
          <w:sz w:val="28"/>
          <w:szCs w:val="28"/>
        </w:rPr>
        <w:t>в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Конкурсе осуществляется на официальном сайте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Конкурса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https://urbanintonations.ru/award с 1 июля по 30 сентября 2025 года.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На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сайте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размещены Положение о Конкурсе и подробная информация о формате и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 xml:space="preserve">условиях участия. </w:t>
      </w:r>
    </w:p>
    <w:p w14:paraId="47B2ABA7" w14:textId="79EF43D7" w:rsidR="002B42CA" w:rsidRDefault="00DD76C3" w:rsidP="00E270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3">
        <w:rPr>
          <w:rFonts w:ascii="Times New Roman" w:hAnsi="Times New Roman" w:cs="Times New Roman"/>
          <w:sz w:val="28"/>
          <w:szCs w:val="28"/>
        </w:rPr>
        <w:t>Конкурсные работы принимаются в одном из трех форматов.</w:t>
      </w:r>
      <w:r w:rsidRPr="00DD76C3">
        <w:rPr>
          <w:rFonts w:ascii="Times New Roman" w:hAnsi="Times New Roman" w:cs="Times New Roman"/>
          <w:sz w:val="28"/>
          <w:szCs w:val="28"/>
        </w:rPr>
        <w:br/>
        <w:t>Видеоролики продолжительностью до 3 минут предоставляются в формате MP4размером не более 300 МБ. Лонгриды (эссе с фотоматериалами) объёмом до7000знаков с пробелами направляются в формате DOC или PDF с приложением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до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10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фотографий в форматах JPG, JPEG или PNG размером не более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10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МБ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каждая</w:t>
      </w:r>
      <w:r w:rsidR="00E27024">
        <w:rPr>
          <w:rFonts w:ascii="Times New Roman" w:hAnsi="Times New Roman" w:cs="Times New Roman"/>
          <w:sz w:val="28"/>
          <w:szCs w:val="28"/>
        </w:rPr>
        <w:t xml:space="preserve">. </w:t>
      </w:r>
      <w:r w:rsidRPr="00DD76C3">
        <w:rPr>
          <w:rFonts w:ascii="Times New Roman" w:hAnsi="Times New Roman" w:cs="Times New Roman"/>
          <w:sz w:val="28"/>
          <w:szCs w:val="28"/>
        </w:rPr>
        <w:t>Аудиоподкасты продолжительностью до 15 минут должны быть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представлены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в</w:t>
      </w:r>
      <w:r w:rsidR="00E27024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>формате MP3 размером не более 100 МБ.</w:t>
      </w:r>
      <w:r w:rsidRPr="00DD76C3">
        <w:rPr>
          <w:rFonts w:ascii="Times New Roman" w:hAnsi="Times New Roman" w:cs="Times New Roman"/>
          <w:sz w:val="28"/>
          <w:szCs w:val="28"/>
        </w:rPr>
        <w:br/>
      </w:r>
      <w:r w:rsidR="002B42C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76C3">
        <w:rPr>
          <w:rFonts w:ascii="Times New Roman" w:hAnsi="Times New Roman" w:cs="Times New Roman"/>
          <w:sz w:val="28"/>
          <w:szCs w:val="28"/>
        </w:rPr>
        <w:t>Контактная информация организационного комитета Конкурса: Ахметшин</w:t>
      </w:r>
      <w:r w:rsidR="002B42CA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 xml:space="preserve">Мансур Мухтарович, руководитель управления «Экосистема </w:t>
      </w:r>
      <w:r w:rsidRPr="00DD76C3">
        <w:rPr>
          <w:rFonts w:ascii="Times New Roman" w:hAnsi="Times New Roman" w:cs="Times New Roman"/>
          <w:sz w:val="28"/>
          <w:szCs w:val="28"/>
        </w:rPr>
        <w:lastRenderedPageBreak/>
        <w:t>Городских</w:t>
      </w:r>
      <w:r w:rsidR="002B42CA">
        <w:rPr>
          <w:rFonts w:ascii="Times New Roman" w:hAnsi="Times New Roman" w:cs="Times New Roman"/>
          <w:sz w:val="28"/>
          <w:szCs w:val="28"/>
        </w:rPr>
        <w:t xml:space="preserve"> </w:t>
      </w:r>
      <w:r w:rsidRPr="00DD76C3">
        <w:rPr>
          <w:rFonts w:ascii="Times New Roman" w:hAnsi="Times New Roman" w:cs="Times New Roman"/>
          <w:sz w:val="28"/>
          <w:szCs w:val="28"/>
        </w:rPr>
        <w:t xml:space="preserve">интонаций» Общероссийской организации «Городские реновации»; </w:t>
      </w:r>
      <w:proofErr w:type="spellStart"/>
      <w:r w:rsidRPr="00DD76C3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DD76C3">
        <w:rPr>
          <w:rFonts w:ascii="Times New Roman" w:hAnsi="Times New Roman" w:cs="Times New Roman"/>
          <w:sz w:val="28"/>
          <w:szCs w:val="28"/>
        </w:rPr>
        <w:t>:</w:t>
      </w:r>
      <w:r w:rsidR="002B42C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2B42CA" w:rsidRPr="008706C8">
          <w:rPr>
            <w:rStyle w:val="ac"/>
            <w:rFonts w:ascii="Times New Roman" w:hAnsi="Times New Roman" w:cs="Times New Roman"/>
            <w:sz w:val="28"/>
            <w:szCs w:val="28"/>
          </w:rPr>
          <w:t>press@urbanrenovation.ru</w:t>
        </w:r>
      </w:hyperlink>
      <w:r w:rsidRPr="00DD76C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294542" w14:textId="2944991D" w:rsidR="00AF5C0D" w:rsidRPr="00DD76C3" w:rsidRDefault="00DD76C3" w:rsidP="00E27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6C3">
        <w:rPr>
          <w:rFonts w:ascii="Times New Roman" w:hAnsi="Times New Roman" w:cs="Times New Roman"/>
          <w:sz w:val="28"/>
          <w:szCs w:val="28"/>
        </w:rPr>
        <w:t>тел.: +7 960 038-93-08</w:t>
      </w:r>
    </w:p>
    <w:sectPr w:rsidR="00AF5C0D" w:rsidRPr="00DD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C3"/>
    <w:rsid w:val="002B42CA"/>
    <w:rsid w:val="00484D3C"/>
    <w:rsid w:val="00961628"/>
    <w:rsid w:val="00AF5C0D"/>
    <w:rsid w:val="00DB5C44"/>
    <w:rsid w:val="00DD76C3"/>
    <w:rsid w:val="00E2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47F8"/>
  <w15:chartTrackingRefBased/>
  <w15:docId w15:val="{2DEFB5E0-AB5F-4905-A48C-8126F584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6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6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7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76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76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76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76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76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76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76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7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7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7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7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76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76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76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7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76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76C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B42C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B4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urbanrenova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Пристень</dc:creator>
  <cp:keywords/>
  <dc:description/>
  <cp:lastModifiedBy>Администрация Пристень</cp:lastModifiedBy>
  <cp:revision>2</cp:revision>
  <dcterms:created xsi:type="dcterms:W3CDTF">2025-07-11T08:09:00Z</dcterms:created>
  <dcterms:modified xsi:type="dcterms:W3CDTF">2025-07-11T08:35:00Z</dcterms:modified>
</cp:coreProperties>
</file>