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F9F" w:rsidRDefault="00293F9F" w:rsidP="00293F9F">
      <w:pPr>
        <w:pStyle w:val="a5"/>
        <w:shd w:val="clear" w:color="auto" w:fill="FFFFFF"/>
        <w:spacing w:before="0" w:before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947746">
        <w:rPr>
          <w:b/>
          <w:color w:val="000000"/>
          <w:sz w:val="28"/>
          <w:szCs w:val="28"/>
          <w:shd w:val="clear" w:color="auto" w:fill="FFFFFF"/>
        </w:rPr>
        <w:t>Регистрация товарного знака</w:t>
      </w:r>
    </w:p>
    <w:p w:rsidR="00293F9F" w:rsidRPr="00947746" w:rsidRDefault="00293F9F" w:rsidP="00293F9F">
      <w:pPr>
        <w:pStyle w:val="a5"/>
        <w:shd w:val="clear" w:color="auto" w:fill="FFFFFF"/>
        <w:spacing w:before="0" w:before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293F9F" w:rsidRDefault="00293F9F" w:rsidP="00293F9F">
      <w:pPr>
        <w:pStyle w:val="a5"/>
        <w:shd w:val="clear" w:color="auto" w:fill="FFFFFF"/>
        <w:spacing w:before="0" w:before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947746">
        <w:rPr>
          <w:color w:val="000000"/>
          <w:sz w:val="28"/>
          <w:szCs w:val="28"/>
          <w:shd w:val="clear" w:color="auto" w:fill="FFFFFF"/>
        </w:rPr>
        <w:t>Зарегистрировать товарный знак курским предпринимателям помогает региональный Центр инжиниринга (РЦИ). Он работает на базе центра </w:t>
      </w:r>
      <w:hyperlink r:id="rId4" w:history="1">
        <w:r w:rsidRPr="00947746">
          <w:rPr>
            <w:rStyle w:val="a6"/>
            <w:sz w:val="28"/>
            <w:szCs w:val="28"/>
            <w:shd w:val="clear" w:color="auto" w:fill="FFFFFF"/>
          </w:rPr>
          <w:t>«Мой бизнес»</w:t>
        </w:r>
      </w:hyperlink>
      <w:r w:rsidRPr="00947746">
        <w:rPr>
          <w:color w:val="000000"/>
          <w:sz w:val="28"/>
          <w:szCs w:val="28"/>
          <w:shd w:val="clear" w:color="auto" w:fill="FFFFFF"/>
        </w:rPr>
        <w:t> в рамках национального проекта «Малое и среднее предпринимательство», который инициировал Президент России. Только за последние 3 года курским предпринимателям было оказано более 70 услуг в рамках регистрации товарного знака, промышленных образцов и полезных моделей выпускаемой продукции.</w:t>
      </w:r>
    </w:p>
    <w:p w:rsidR="00515C6B" w:rsidRDefault="00515C6B" w:rsidP="00515C6B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515C6B" w:rsidRPr="00515C6B" w:rsidRDefault="00515C6B"/>
    <w:sectPr w:rsidR="00515C6B" w:rsidRPr="00515C6B" w:rsidSect="007E4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48E4"/>
    <w:rsid w:val="00293F9F"/>
    <w:rsid w:val="003F36FC"/>
    <w:rsid w:val="00515C6B"/>
    <w:rsid w:val="006B48E4"/>
    <w:rsid w:val="007E417E"/>
    <w:rsid w:val="00973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51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515C6B"/>
    <w:rPr>
      <w:rFonts w:ascii="Times New Roman" w:hAnsi="Times New Roman" w:cs="Times New Roman"/>
      <w:sz w:val="24"/>
      <w:szCs w:val="24"/>
    </w:rPr>
  </w:style>
  <w:style w:type="paragraph" w:styleId="a5">
    <w:basedOn w:val="a"/>
    <w:next w:val="a4"/>
    <w:uiPriority w:val="99"/>
    <w:unhideWhenUsed/>
    <w:rsid w:val="00293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293F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cppmfokur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2024-06-25T13:59:00Z</dcterms:created>
  <dcterms:modified xsi:type="dcterms:W3CDTF">2024-06-25T14:02:00Z</dcterms:modified>
</cp:coreProperties>
</file>