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F6" w:rsidRPr="001B6D2A" w:rsidRDefault="000D43F6" w:rsidP="000D43F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регионе обсудили доступность финансовых услуг</w:t>
      </w:r>
    </w:p>
    <w:p w:rsidR="000D43F6" w:rsidRDefault="000D43F6" w:rsidP="000D4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Pr="00E04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 доступности финансовых услуг в сельской местности</w:t>
      </w:r>
      <w:r w:rsidRPr="00E04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обсудили</w:t>
      </w:r>
      <w:r w:rsidRPr="00E041CE">
        <w:rPr>
          <w:rFonts w:ascii="Times New Roman" w:hAnsi="Times New Roman"/>
          <w:sz w:val="28"/>
          <w:szCs w:val="28"/>
        </w:rPr>
        <w:t xml:space="preserve"> 30 мая в цент</w:t>
      </w:r>
      <w:r>
        <w:rPr>
          <w:rFonts w:ascii="Times New Roman" w:hAnsi="Times New Roman"/>
          <w:sz w:val="28"/>
          <w:szCs w:val="28"/>
        </w:rPr>
        <w:t xml:space="preserve">ре «Мой бизнес». </w:t>
      </w:r>
      <w:r w:rsidRPr="00E041CE">
        <w:rPr>
          <w:rFonts w:ascii="Times New Roman" w:hAnsi="Times New Roman"/>
          <w:bCs/>
          <w:sz w:val="28"/>
          <w:szCs w:val="28"/>
        </w:rPr>
        <w:t>Мероприятие организова</w:t>
      </w:r>
      <w:r>
        <w:rPr>
          <w:rFonts w:ascii="Times New Roman" w:hAnsi="Times New Roman"/>
          <w:bCs/>
          <w:sz w:val="28"/>
          <w:szCs w:val="28"/>
        </w:rPr>
        <w:t>л</w:t>
      </w:r>
      <w:r w:rsidRPr="00E041C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E041CE">
        <w:rPr>
          <w:rFonts w:ascii="Times New Roman" w:hAnsi="Times New Roman"/>
          <w:bCs/>
          <w:sz w:val="28"/>
          <w:szCs w:val="28"/>
        </w:rPr>
        <w:t>урск</w:t>
      </w:r>
      <w:r>
        <w:rPr>
          <w:rFonts w:ascii="Times New Roman" w:hAnsi="Times New Roman"/>
          <w:bCs/>
          <w:sz w:val="28"/>
          <w:szCs w:val="28"/>
        </w:rPr>
        <w:t>ое отделение</w:t>
      </w:r>
      <w:r w:rsidRPr="00E041CE">
        <w:rPr>
          <w:rFonts w:ascii="Times New Roman" w:hAnsi="Times New Roman"/>
          <w:bCs/>
          <w:sz w:val="28"/>
          <w:szCs w:val="28"/>
        </w:rPr>
        <w:t xml:space="preserve"> Банка России во взаимодействии с м</w:t>
      </w:r>
      <w:r w:rsidRPr="00E041CE">
        <w:rPr>
          <w:rFonts w:ascii="Times New Roman" w:hAnsi="Times New Roman"/>
          <w:sz w:val="28"/>
          <w:szCs w:val="28"/>
        </w:rPr>
        <w:t xml:space="preserve">инистерством промышленности, торговли и предпринимательства Курской области, </w:t>
      </w:r>
      <w:r>
        <w:rPr>
          <w:rFonts w:ascii="Times New Roman" w:hAnsi="Times New Roman"/>
          <w:sz w:val="28"/>
          <w:szCs w:val="28"/>
        </w:rPr>
        <w:t xml:space="preserve">при участии подразделений кредитных организаций, </w:t>
      </w:r>
      <w:r w:rsidRPr="00E041CE">
        <w:rPr>
          <w:rFonts w:ascii="Times New Roman" w:hAnsi="Times New Roman"/>
          <w:sz w:val="28"/>
          <w:szCs w:val="28"/>
        </w:rPr>
        <w:t>УФ</w:t>
      </w:r>
      <w:r>
        <w:rPr>
          <w:rFonts w:ascii="Times New Roman" w:hAnsi="Times New Roman"/>
          <w:sz w:val="28"/>
          <w:szCs w:val="28"/>
        </w:rPr>
        <w:t>НС России по Курской области,</w:t>
      </w:r>
      <w:r w:rsidRPr="00E041CE">
        <w:rPr>
          <w:rFonts w:ascii="Times New Roman" w:hAnsi="Times New Roman"/>
          <w:sz w:val="28"/>
          <w:szCs w:val="28"/>
        </w:rPr>
        <w:t xml:space="preserve"> потребительских обществ и представителей бизнеса. </w:t>
      </w:r>
    </w:p>
    <w:p w:rsidR="000D43F6" w:rsidRDefault="000D43F6" w:rsidP="000D4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активно обсуждали преимущества использования</w:t>
      </w:r>
      <w:r w:rsidRPr="00E041CE">
        <w:rPr>
          <w:rFonts w:ascii="Times New Roman" w:hAnsi="Times New Roman"/>
          <w:sz w:val="28"/>
          <w:szCs w:val="28"/>
        </w:rPr>
        <w:t xml:space="preserve"> в торгово-сервисных предприятиях, расположенных в сельской местности региона, безналичной оплаты товаров и услуг, в том числе оплаты по </w:t>
      </w:r>
      <w:r w:rsidRPr="00E041CE">
        <w:rPr>
          <w:rFonts w:ascii="Times New Roman" w:hAnsi="Times New Roman"/>
          <w:sz w:val="28"/>
          <w:szCs w:val="28"/>
          <w:lang w:val="en-US"/>
        </w:rPr>
        <w:t>QR</w:t>
      </w:r>
      <w:r w:rsidRPr="00E041CE">
        <w:rPr>
          <w:rFonts w:ascii="Times New Roman" w:hAnsi="Times New Roman"/>
          <w:sz w:val="28"/>
          <w:szCs w:val="28"/>
        </w:rPr>
        <w:t>-код</w:t>
      </w:r>
      <w:r>
        <w:rPr>
          <w:rFonts w:ascii="Times New Roman" w:hAnsi="Times New Roman"/>
          <w:sz w:val="28"/>
          <w:szCs w:val="28"/>
        </w:rPr>
        <w:t>у</w:t>
      </w:r>
      <w:r w:rsidRPr="00E041CE">
        <w:rPr>
          <w:rFonts w:ascii="Times New Roman" w:hAnsi="Times New Roman"/>
          <w:sz w:val="28"/>
          <w:szCs w:val="28"/>
        </w:rPr>
        <w:t>, и сервиса «наличные на кассе».</w:t>
      </w:r>
    </w:p>
    <w:p w:rsidR="000D43F6" w:rsidRPr="00E42691" w:rsidRDefault="000D43F6" w:rsidP="000D4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 Банка России рассказали о простоте подключения к </w:t>
      </w:r>
      <w:r w:rsidRPr="00E041CE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е</w:t>
      </w:r>
      <w:r w:rsidRPr="00E041CE">
        <w:rPr>
          <w:rFonts w:ascii="Times New Roman" w:hAnsi="Times New Roman"/>
          <w:sz w:val="28"/>
          <w:szCs w:val="28"/>
        </w:rPr>
        <w:t xml:space="preserve"> быстрых платежей</w:t>
      </w:r>
      <w:r>
        <w:rPr>
          <w:rFonts w:ascii="Times New Roman" w:hAnsi="Times New Roman"/>
          <w:sz w:val="28"/>
          <w:szCs w:val="28"/>
        </w:rPr>
        <w:t xml:space="preserve"> и ее преимуществах для бизнеса при приеме оплаты товаров и услуг: мгновенном зачислении денежных средств на счет продавца и экономии на транзакционных издержках за счет низких комиссий. Отметили важность повышения уровня доступности финансовых услуг </w:t>
      </w:r>
      <w:r w:rsidRPr="00E041CE">
        <w:rPr>
          <w:rFonts w:ascii="Times New Roman" w:hAnsi="Times New Roman"/>
          <w:sz w:val="28"/>
          <w:szCs w:val="28"/>
        </w:rPr>
        <w:t>в сельской местности</w:t>
      </w:r>
      <w:r>
        <w:rPr>
          <w:rFonts w:ascii="Times New Roman" w:hAnsi="Times New Roman"/>
          <w:sz w:val="28"/>
          <w:szCs w:val="28"/>
        </w:rPr>
        <w:t xml:space="preserve">, где отсутствуют офисы и банкоматы и обсудили возможности большего распространения сервиса «наличные на кассе» в </w:t>
      </w:r>
      <w:r w:rsidRPr="00E041CE">
        <w:rPr>
          <w:rFonts w:ascii="Times New Roman" w:hAnsi="Times New Roman"/>
          <w:sz w:val="28"/>
          <w:szCs w:val="28"/>
        </w:rPr>
        <w:t>торгово-сервисных предприятиях</w:t>
      </w:r>
      <w:r>
        <w:rPr>
          <w:rFonts w:ascii="Times New Roman" w:hAnsi="Times New Roman"/>
          <w:sz w:val="28"/>
          <w:szCs w:val="28"/>
        </w:rPr>
        <w:t xml:space="preserve">, расположенных в таких районах. </w:t>
      </w:r>
      <w:r w:rsidRPr="00E42691">
        <w:rPr>
          <w:rFonts w:ascii="Times New Roman" w:hAnsi="Times New Roman"/>
          <w:sz w:val="28"/>
          <w:szCs w:val="28"/>
        </w:rPr>
        <w:t xml:space="preserve">Представители кредитных организаций </w:t>
      </w:r>
      <w:r>
        <w:rPr>
          <w:rFonts w:ascii="Times New Roman" w:hAnsi="Times New Roman"/>
          <w:sz w:val="28"/>
          <w:szCs w:val="28"/>
        </w:rPr>
        <w:t>рассказали о нюансах</w:t>
      </w:r>
      <w:r w:rsidRPr="00E42691">
        <w:rPr>
          <w:rFonts w:ascii="Times New Roman" w:hAnsi="Times New Roman"/>
          <w:sz w:val="28"/>
          <w:szCs w:val="28"/>
        </w:rPr>
        <w:t xml:space="preserve"> заключения договоров с банковскими платежными агентами </w:t>
      </w:r>
      <w:r>
        <w:rPr>
          <w:rFonts w:ascii="Times New Roman" w:hAnsi="Times New Roman"/>
          <w:color w:val="000000"/>
          <w:sz w:val="28"/>
          <w:szCs w:val="28"/>
        </w:rPr>
        <w:t>и о комиссионных вознаграждениях для организаций торговли, которые подключили услугу</w:t>
      </w:r>
      <w:r w:rsidRPr="00E42691">
        <w:rPr>
          <w:rFonts w:ascii="Times New Roman" w:hAnsi="Times New Roman"/>
          <w:sz w:val="28"/>
          <w:szCs w:val="28"/>
        </w:rPr>
        <w:t xml:space="preserve"> </w:t>
      </w:r>
      <w:r w:rsidRPr="00E42691">
        <w:rPr>
          <w:rFonts w:ascii="Times New Roman" w:hAnsi="Times New Roman"/>
          <w:color w:val="000000"/>
          <w:sz w:val="28"/>
          <w:szCs w:val="28"/>
        </w:rPr>
        <w:t>«наличные на кассе»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43F6" w:rsidRDefault="000D43F6" w:rsidP="000D4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41CE">
        <w:rPr>
          <w:rFonts w:ascii="Times New Roman" w:hAnsi="Times New Roman"/>
          <w:sz w:val="28"/>
          <w:szCs w:val="28"/>
        </w:rPr>
        <w:t xml:space="preserve">В Курской области </w:t>
      </w:r>
      <w:r>
        <w:rPr>
          <w:rFonts w:ascii="Times New Roman" w:hAnsi="Times New Roman"/>
          <w:sz w:val="28"/>
          <w:szCs w:val="28"/>
        </w:rPr>
        <w:t>в</w:t>
      </w:r>
      <w:r w:rsidRPr="00E041CE">
        <w:rPr>
          <w:rFonts w:ascii="Times New Roman" w:hAnsi="Times New Roman"/>
          <w:sz w:val="28"/>
          <w:szCs w:val="28"/>
        </w:rPr>
        <w:t xml:space="preserve"> 2023 год</w:t>
      </w:r>
      <w:r>
        <w:rPr>
          <w:rFonts w:ascii="Times New Roman" w:hAnsi="Times New Roman"/>
          <w:sz w:val="28"/>
          <w:szCs w:val="28"/>
        </w:rPr>
        <w:t>у</w:t>
      </w:r>
      <w:r w:rsidRPr="00E041CE">
        <w:rPr>
          <w:rFonts w:ascii="Times New Roman" w:hAnsi="Times New Roman"/>
          <w:sz w:val="28"/>
          <w:szCs w:val="28"/>
        </w:rPr>
        <w:t xml:space="preserve"> количество безналичных операций по банковским картам увеличил</w:t>
      </w:r>
      <w:r>
        <w:rPr>
          <w:rFonts w:ascii="Times New Roman" w:hAnsi="Times New Roman"/>
          <w:sz w:val="28"/>
          <w:szCs w:val="28"/>
        </w:rPr>
        <w:t>о</w:t>
      </w:r>
      <w:r w:rsidRPr="00E041CE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на 15%, а их объем – на 17%. В целом по России, и в нашем регионе растет количество терминалов для безналичной оплаты и торговых точек, которые предоставляют сервис «наличные на кассе».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 w:rsidRPr="000B07F1">
        <w:rPr>
          <w:rFonts w:ascii="Times New Roman" w:hAnsi="Times New Roman"/>
          <w:sz w:val="28"/>
          <w:szCs w:val="28"/>
        </w:rPr>
        <w:t xml:space="preserve"> начал</w:t>
      </w:r>
      <w:r>
        <w:rPr>
          <w:rFonts w:ascii="Times New Roman" w:hAnsi="Times New Roman"/>
          <w:sz w:val="28"/>
          <w:szCs w:val="28"/>
        </w:rPr>
        <w:t>у</w:t>
      </w:r>
      <w:r w:rsidRPr="000B07F1">
        <w:rPr>
          <w:rFonts w:ascii="Times New Roman" w:hAnsi="Times New Roman"/>
          <w:sz w:val="28"/>
          <w:szCs w:val="28"/>
        </w:rPr>
        <w:t xml:space="preserve"> текущего года на территории Курской облас</w:t>
      </w:r>
      <w:r>
        <w:rPr>
          <w:rFonts w:ascii="Times New Roman" w:hAnsi="Times New Roman"/>
          <w:sz w:val="28"/>
          <w:szCs w:val="28"/>
        </w:rPr>
        <w:t xml:space="preserve">ти эту услугу предлагают 290 торгово-сервисных предприятий: </w:t>
      </w:r>
      <w:r w:rsidRPr="00E041CE">
        <w:rPr>
          <w:rFonts w:ascii="Times New Roman" w:hAnsi="Times New Roman"/>
          <w:sz w:val="28"/>
          <w:szCs w:val="28"/>
        </w:rPr>
        <w:t xml:space="preserve">65% </w:t>
      </w:r>
      <w:r>
        <w:rPr>
          <w:rFonts w:ascii="Times New Roman" w:hAnsi="Times New Roman"/>
          <w:sz w:val="28"/>
          <w:szCs w:val="28"/>
        </w:rPr>
        <w:t xml:space="preserve">их них </w:t>
      </w:r>
      <w:r w:rsidRPr="00E041CE">
        <w:rPr>
          <w:rFonts w:ascii="Times New Roman" w:hAnsi="Times New Roman"/>
          <w:sz w:val="28"/>
          <w:szCs w:val="28"/>
        </w:rPr>
        <w:t>расположены в городах и лишь 35% – в сельской местности</w:t>
      </w:r>
      <w:r>
        <w:rPr>
          <w:rFonts w:ascii="Times New Roman" w:hAnsi="Times New Roman"/>
          <w:sz w:val="28"/>
          <w:szCs w:val="28"/>
        </w:rPr>
        <w:t>. Сегодня одним их важных направлений работы по повышению уровня доступности финансовых услуг для жителей отдаленных сел и деревень является организация на этих территориях большего количества точек, предоставляющих услугу «наличные на кассе»», – отметил управляющий Отделением Курск Банка России Евгений Овсянников.</w:t>
      </w:r>
    </w:p>
    <w:p w:rsidR="000D43F6" w:rsidRDefault="000D43F6" w:rsidP="000D4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D2A">
        <w:rPr>
          <w:rFonts w:ascii="Times New Roman" w:hAnsi="Times New Roman"/>
          <w:sz w:val="28"/>
          <w:szCs w:val="28"/>
        </w:rPr>
        <w:t>«Министерство промышленности, торговли и предпринимательства активно сотрудничает с Центробанком. Совместные мероприятия необходимы, ведь важно информировать бизнес, торговлю, в том числе, потребительские общества о финансовых услугах и инструментах. В регионе активно развивается сервис «наличные на кассе». Количество магазинов, которые предлагают эту услугу, растет. Почти во всех муниципальных районах есть такие точки. Сервис особенно востребован в сельской местности где, как правило, нет банков и банкоматов</w:t>
      </w:r>
      <w:r>
        <w:rPr>
          <w:rFonts w:ascii="Times New Roman" w:hAnsi="Times New Roman"/>
          <w:sz w:val="28"/>
          <w:szCs w:val="28"/>
        </w:rPr>
        <w:t>»</w:t>
      </w:r>
      <w:r w:rsidRPr="001B6D2A">
        <w:rPr>
          <w:rFonts w:ascii="Times New Roman" w:hAnsi="Times New Roman"/>
          <w:sz w:val="28"/>
          <w:szCs w:val="28"/>
        </w:rPr>
        <w:t xml:space="preserve">, – подчеркнул </w:t>
      </w:r>
      <w:proofErr w:type="spellStart"/>
      <w:r w:rsidRPr="001B6D2A">
        <w:rPr>
          <w:rFonts w:ascii="Times New Roman" w:hAnsi="Times New Roman"/>
          <w:sz w:val="28"/>
          <w:szCs w:val="28"/>
        </w:rPr>
        <w:t>врио</w:t>
      </w:r>
      <w:proofErr w:type="spellEnd"/>
      <w:r w:rsidRPr="001B6D2A">
        <w:rPr>
          <w:rFonts w:ascii="Times New Roman" w:hAnsi="Times New Roman"/>
          <w:sz w:val="28"/>
          <w:szCs w:val="28"/>
        </w:rPr>
        <w:t xml:space="preserve"> министра промышленности, торговли и предпринимательства Курской области</w:t>
      </w:r>
      <w:r>
        <w:rPr>
          <w:rFonts w:ascii="Times New Roman" w:hAnsi="Times New Roman"/>
          <w:sz w:val="28"/>
          <w:szCs w:val="28"/>
        </w:rPr>
        <w:t xml:space="preserve"> Михаил Аксёнов</w:t>
      </w:r>
      <w:r w:rsidRPr="001B6D2A">
        <w:rPr>
          <w:rFonts w:ascii="Times New Roman" w:hAnsi="Times New Roman"/>
          <w:sz w:val="28"/>
          <w:szCs w:val="28"/>
        </w:rPr>
        <w:t>.</w:t>
      </w:r>
    </w:p>
    <w:p w:rsidR="000D43F6" w:rsidRDefault="000D43F6" w:rsidP="000D43F6">
      <w:pPr>
        <w:rPr>
          <w:rFonts w:ascii="Times New Roman" w:hAnsi="Times New Roman"/>
          <w:sz w:val="28"/>
          <w:szCs w:val="28"/>
        </w:rPr>
      </w:pPr>
    </w:p>
    <w:p w:rsidR="000D43F6" w:rsidRPr="00E041CE" w:rsidRDefault="000D43F6" w:rsidP="000D43F6"/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13E" w:rsidRPr="00F47C81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43F6"/>
    <w:rsid w:val="000D56BF"/>
    <w:rsid w:val="00117989"/>
    <w:rsid w:val="0015192A"/>
    <w:rsid w:val="001A1DC6"/>
    <w:rsid w:val="0027396D"/>
    <w:rsid w:val="002C7D9F"/>
    <w:rsid w:val="002F3FF6"/>
    <w:rsid w:val="00300DFF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81615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87AC3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AABF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12</cp:revision>
  <cp:lastPrinted>2023-05-17T06:18:00Z</cp:lastPrinted>
  <dcterms:created xsi:type="dcterms:W3CDTF">2024-03-11T07:59:00Z</dcterms:created>
  <dcterms:modified xsi:type="dcterms:W3CDTF">2024-05-31T12:55:00Z</dcterms:modified>
</cp:coreProperties>
</file>