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B7B" w:rsidRDefault="00686B7B" w:rsidP="00686B7B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58C">
        <w:rPr>
          <w:rFonts w:ascii="Times New Roman" w:hAnsi="Times New Roman" w:cs="Times New Roman"/>
          <w:b/>
          <w:sz w:val="28"/>
          <w:szCs w:val="28"/>
        </w:rPr>
        <w:t>Российское общество «Знание» и Отделение Курск Банка России заключили соглашение о сотрудничестве</w:t>
      </w:r>
    </w:p>
    <w:p w:rsidR="00686B7B" w:rsidRDefault="00F210AA" w:rsidP="00686B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86B7B" w:rsidRPr="00AE158C">
        <w:rPr>
          <w:rFonts w:ascii="Times New Roman" w:hAnsi="Times New Roman" w:cs="Times New Roman"/>
          <w:sz w:val="28"/>
          <w:szCs w:val="28"/>
        </w:rPr>
        <w:t xml:space="preserve"> Москве в рамках работы форума-выставки «Россия» состоялось подписание соглашения между Российским обществом «Знание» и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86B7B" w:rsidRPr="00AE158C">
        <w:rPr>
          <w:rFonts w:ascii="Times New Roman" w:hAnsi="Times New Roman" w:cs="Times New Roman"/>
          <w:sz w:val="28"/>
          <w:szCs w:val="28"/>
        </w:rPr>
        <w:t>тделением Курск Банка Рос</w:t>
      </w:r>
      <w:r w:rsidR="00686B7B">
        <w:rPr>
          <w:rFonts w:ascii="Times New Roman" w:hAnsi="Times New Roman" w:cs="Times New Roman"/>
          <w:sz w:val="28"/>
          <w:szCs w:val="28"/>
        </w:rPr>
        <w:t xml:space="preserve">сии. </w:t>
      </w:r>
    </w:p>
    <w:p w:rsidR="00686B7B" w:rsidRDefault="00686B7B" w:rsidP="00686B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Подписанный документ предполагает </w:t>
      </w:r>
      <w:r w:rsidRPr="00AE158C">
        <w:rPr>
          <w:rFonts w:ascii="Times New Roman" w:hAnsi="Times New Roman" w:cs="Times New Roman"/>
          <w:sz w:val="28"/>
          <w:szCs w:val="28"/>
        </w:rPr>
        <w:t>установление эффективного сотрудничества в</w:t>
      </w:r>
      <w:r>
        <w:rPr>
          <w:rFonts w:ascii="Times New Roman" w:hAnsi="Times New Roman" w:cs="Times New Roman"/>
          <w:sz w:val="28"/>
          <w:szCs w:val="28"/>
        </w:rPr>
        <w:t xml:space="preserve"> области просвещения, в том числе финансового, объединение усилий по</w:t>
      </w:r>
      <w:r w:rsidRPr="00CC3067"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C3067">
        <w:rPr>
          <w:rFonts w:ascii="Times New Roman" w:hAnsi="Times New Roman" w:cs="Times New Roman"/>
          <w:sz w:val="28"/>
          <w:szCs w:val="28"/>
        </w:rPr>
        <w:t>ктивно</w:t>
      </w:r>
      <w:r>
        <w:rPr>
          <w:rFonts w:ascii="Times New Roman" w:hAnsi="Times New Roman" w:cs="Times New Roman"/>
          <w:sz w:val="28"/>
          <w:szCs w:val="28"/>
        </w:rPr>
        <w:t>му внедрению</w:t>
      </w:r>
      <w:r w:rsidRPr="00CC3067">
        <w:rPr>
          <w:rFonts w:ascii="Times New Roman" w:hAnsi="Times New Roman" w:cs="Times New Roman"/>
          <w:sz w:val="28"/>
          <w:szCs w:val="28"/>
        </w:rPr>
        <w:t xml:space="preserve"> в практику просветительской сферы современны</w:t>
      </w:r>
      <w:r>
        <w:rPr>
          <w:rFonts w:ascii="Times New Roman" w:hAnsi="Times New Roman" w:cs="Times New Roman"/>
          <w:sz w:val="28"/>
          <w:szCs w:val="28"/>
        </w:rPr>
        <w:t>х методов и форм работы</w:t>
      </w:r>
      <w:r w:rsidRPr="00CC3067">
        <w:rPr>
          <w:rFonts w:ascii="Times New Roman" w:hAnsi="Times New Roman" w:cs="Times New Roman"/>
          <w:sz w:val="28"/>
          <w:szCs w:val="28"/>
        </w:rPr>
        <w:t xml:space="preserve">, развитие </w:t>
      </w:r>
      <w:proofErr w:type="spellStart"/>
      <w:r w:rsidRPr="00CC3067">
        <w:rPr>
          <w:rFonts w:ascii="Times New Roman" w:hAnsi="Times New Roman" w:cs="Times New Roman"/>
          <w:sz w:val="28"/>
          <w:szCs w:val="28"/>
        </w:rPr>
        <w:t>интерактива</w:t>
      </w:r>
      <w:proofErr w:type="spellEnd"/>
      <w:r w:rsidRPr="00CC306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обмен методическими материалами.</w:t>
      </w:r>
    </w:p>
    <w:p w:rsidR="00686B7B" w:rsidRDefault="00686B7B" w:rsidP="00686B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«Курское региональное отделение Общества «Знание» успешно ведет свою деятельность, молодежь принимает участие во многих флагманских проектах. И очень здорово, что теперь будет активизирована работа по финансовому просвещению. Для минимизации риска ошибок и лучшего ориентирования необходимо формирование соответствующей культуры, а достичь этого можно только путем понятного и доступного донесения информации. Многогранность финансовой культуры не вызывает сомнений. И от того, как будут усвоены эти знания, насколько правильно они будут применены в практической плоскости, зависит благополучие наших соотечественников», – </w:t>
      </w:r>
      <w:r w:rsidRPr="00B1312F">
        <w:rPr>
          <w:rFonts w:ascii="Times New Roman" w:hAnsi="Times New Roman" w:cs="Times New Roman"/>
          <w:sz w:val="28"/>
          <w:szCs w:val="28"/>
        </w:rPr>
        <w:t>подчеркнул заместитель генерального директора – директор департамента по работе с регионами</w:t>
      </w:r>
      <w:r w:rsidR="00F210AA">
        <w:rPr>
          <w:rFonts w:ascii="Times New Roman" w:hAnsi="Times New Roman" w:cs="Times New Roman"/>
          <w:sz w:val="28"/>
          <w:szCs w:val="28"/>
        </w:rPr>
        <w:t xml:space="preserve"> Российского общества «Знание»</w:t>
      </w:r>
      <w:r w:rsidRPr="00B1312F">
        <w:rPr>
          <w:rFonts w:ascii="Times New Roman" w:hAnsi="Times New Roman" w:cs="Times New Roman"/>
          <w:sz w:val="28"/>
          <w:szCs w:val="28"/>
        </w:rPr>
        <w:t xml:space="preserve"> Георгий </w:t>
      </w:r>
      <w:proofErr w:type="spellStart"/>
      <w:r w:rsidRPr="00B1312F">
        <w:rPr>
          <w:rFonts w:ascii="Times New Roman" w:hAnsi="Times New Roman" w:cs="Times New Roman"/>
          <w:sz w:val="28"/>
          <w:szCs w:val="28"/>
        </w:rPr>
        <w:t>Будный</w:t>
      </w:r>
      <w:proofErr w:type="spellEnd"/>
      <w:r w:rsidRPr="00B1312F">
        <w:rPr>
          <w:rFonts w:ascii="Times New Roman" w:hAnsi="Times New Roman" w:cs="Times New Roman"/>
          <w:sz w:val="28"/>
          <w:szCs w:val="28"/>
        </w:rPr>
        <w:t>.</w:t>
      </w:r>
    </w:p>
    <w:p w:rsidR="00686B7B" w:rsidRDefault="00686B7B" w:rsidP="00686B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«Российское общество «Знание» – это прекрасная площадка для диалога. </w:t>
      </w:r>
      <w:r w:rsidRPr="006E0D5C">
        <w:rPr>
          <w:rFonts w:ascii="Times New Roman" w:hAnsi="Times New Roman" w:cs="Times New Roman"/>
          <w:sz w:val="28"/>
          <w:szCs w:val="28"/>
        </w:rPr>
        <w:t xml:space="preserve">С начала прошлого года </w:t>
      </w:r>
      <w:r>
        <w:rPr>
          <w:rFonts w:ascii="Times New Roman" w:hAnsi="Times New Roman" w:cs="Times New Roman"/>
          <w:sz w:val="28"/>
          <w:szCs w:val="28"/>
        </w:rPr>
        <w:t>мы</w:t>
      </w:r>
      <w:r w:rsidRPr="006E0D5C">
        <w:rPr>
          <w:rFonts w:ascii="Times New Roman" w:hAnsi="Times New Roman" w:cs="Times New Roman"/>
          <w:sz w:val="28"/>
          <w:szCs w:val="28"/>
        </w:rPr>
        <w:t xml:space="preserve"> активно взаимодействуе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E0D5C">
        <w:rPr>
          <w:rFonts w:ascii="Times New Roman" w:hAnsi="Times New Roman" w:cs="Times New Roman"/>
          <w:sz w:val="28"/>
          <w:szCs w:val="28"/>
        </w:rPr>
        <w:t xml:space="preserve"> с региональным фил</w:t>
      </w:r>
      <w:r>
        <w:rPr>
          <w:rFonts w:ascii="Times New Roman" w:hAnsi="Times New Roman" w:cs="Times New Roman"/>
          <w:sz w:val="28"/>
          <w:szCs w:val="28"/>
        </w:rPr>
        <w:t>иалом, н</w:t>
      </w:r>
      <w:r w:rsidRPr="006E0D5C">
        <w:rPr>
          <w:rFonts w:ascii="Times New Roman" w:hAnsi="Times New Roman" w:cs="Times New Roman"/>
          <w:sz w:val="28"/>
          <w:szCs w:val="28"/>
        </w:rPr>
        <w:t>еоднократ</w:t>
      </w:r>
      <w:r>
        <w:rPr>
          <w:rFonts w:ascii="Times New Roman" w:hAnsi="Times New Roman" w:cs="Times New Roman"/>
          <w:sz w:val="28"/>
          <w:szCs w:val="28"/>
        </w:rPr>
        <w:t>но наши специалисты выступали в роли спикеров на</w:t>
      </w:r>
      <w:r w:rsidRPr="006E0D5C">
        <w:rPr>
          <w:rFonts w:ascii="Times New Roman" w:hAnsi="Times New Roman" w:cs="Times New Roman"/>
          <w:sz w:val="28"/>
          <w:szCs w:val="28"/>
        </w:rPr>
        <w:t xml:space="preserve"> мероприятиях</w:t>
      </w:r>
      <w:r>
        <w:rPr>
          <w:rFonts w:ascii="Times New Roman" w:hAnsi="Times New Roman" w:cs="Times New Roman"/>
          <w:sz w:val="28"/>
          <w:szCs w:val="28"/>
        </w:rPr>
        <w:t xml:space="preserve"> различного формата. И независимо от того, обсуждаются ли на встрече цифровые технологии или идет исторический марафон, – это всегда интересно, живо, актуально. Уверен, что наши совместные проекты будут не менее полезн</w:t>
      </w:r>
      <w:r w:rsidR="00F210AA">
        <w:rPr>
          <w:rFonts w:ascii="Times New Roman" w:hAnsi="Times New Roman" w:cs="Times New Roman"/>
          <w:sz w:val="28"/>
          <w:szCs w:val="28"/>
        </w:rPr>
        <w:t>ы и помогут в реализации новой с</w:t>
      </w:r>
      <w:r>
        <w:rPr>
          <w:rFonts w:ascii="Times New Roman" w:hAnsi="Times New Roman" w:cs="Times New Roman"/>
          <w:sz w:val="28"/>
          <w:szCs w:val="28"/>
        </w:rPr>
        <w:t xml:space="preserve">тратегии развития финансовой грамотности. Она </w:t>
      </w:r>
      <w:r w:rsidRPr="005552BA">
        <w:rPr>
          <w:rFonts w:ascii="Times New Roman" w:hAnsi="Times New Roman" w:cs="Times New Roman"/>
          <w:sz w:val="28"/>
          <w:szCs w:val="28"/>
        </w:rPr>
        <w:t xml:space="preserve">предусматривает переход </w:t>
      </w:r>
      <w:bookmarkStart w:id="0" w:name="_GoBack"/>
      <w:bookmarkEnd w:id="0"/>
      <w:r w:rsidRPr="005552BA">
        <w:rPr>
          <w:rFonts w:ascii="Times New Roman" w:hAnsi="Times New Roman" w:cs="Times New Roman"/>
          <w:sz w:val="28"/>
          <w:szCs w:val="28"/>
        </w:rPr>
        <w:t>от грамотнос</w:t>
      </w:r>
      <w:r>
        <w:rPr>
          <w:rFonts w:ascii="Times New Roman" w:hAnsi="Times New Roman" w:cs="Times New Roman"/>
          <w:sz w:val="28"/>
          <w:szCs w:val="28"/>
        </w:rPr>
        <w:t xml:space="preserve">ти к финансовой культуре, то есть </w:t>
      </w:r>
      <w:r w:rsidRPr="005552BA">
        <w:rPr>
          <w:rFonts w:ascii="Times New Roman" w:hAnsi="Times New Roman" w:cs="Times New Roman"/>
          <w:sz w:val="28"/>
          <w:szCs w:val="28"/>
        </w:rPr>
        <w:t>от набора знаний и навыков к устоявшимся ценностям и поведению</w:t>
      </w:r>
      <w:r>
        <w:rPr>
          <w:rFonts w:ascii="Times New Roman" w:hAnsi="Times New Roman" w:cs="Times New Roman"/>
          <w:sz w:val="28"/>
          <w:szCs w:val="28"/>
        </w:rPr>
        <w:t>», – отметил управляющий Отделением Курск Банка России Евгений Овсянников.</w:t>
      </w:r>
    </w:p>
    <w:p w:rsidR="003666E7" w:rsidRPr="00D346AB" w:rsidRDefault="00686B7B" w:rsidP="00D346A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Соглашение о сотрудничестве позволит реализовать ряд инициатив в сфере коммуникаций, направленных на популяризацию финансовой </w:t>
      </w:r>
      <w:r>
        <w:rPr>
          <w:rFonts w:ascii="Times New Roman" w:hAnsi="Times New Roman" w:cs="Times New Roman"/>
          <w:sz w:val="28"/>
          <w:szCs w:val="28"/>
        </w:rPr>
        <w:lastRenderedPageBreak/>
        <w:t>культуры, повысить уровень взаимодействия и сформировать новые направления для дальнейшей работы.</w:t>
      </w:r>
    </w:p>
    <w:sectPr w:rsidR="003666E7" w:rsidRPr="00D346AB">
      <w:headerReference w:type="default" r:id="rId6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B7B" w:rsidRDefault="00686B7B">
      <w:pPr>
        <w:spacing w:after="0" w:line="240" w:lineRule="auto"/>
      </w:pPr>
      <w:r>
        <w:separator/>
      </w:r>
    </w:p>
  </w:endnote>
  <w:endnote w:type="continuationSeparator" w:id="0">
    <w:p w:rsidR="00686B7B" w:rsidRDefault="00686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B7B" w:rsidRDefault="00686B7B">
      <w:pPr>
        <w:spacing w:after="0" w:line="240" w:lineRule="auto"/>
      </w:pPr>
      <w:r>
        <w:separator/>
      </w:r>
    </w:p>
  </w:footnote>
  <w:footnote w:type="continuationSeparator" w:id="0">
    <w:p w:rsidR="00686B7B" w:rsidRDefault="00686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B7B" w:rsidRDefault="00686B7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2909621" cy="1046665"/>
          <wp:effectExtent l="0" t="0" r="0" b="0"/>
          <wp:docPr id="3" name="image1.png" descr="M:\Фирменный стиль БР\CBRF_rus_logo_horizontal_10_cmy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M:\Фирменный стиль БР\CBRF_rus_logo_horizontal_10_cmyk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09621" cy="1046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44200"/>
    <w:rsid w:val="00010EB4"/>
    <w:rsid w:val="00074FBC"/>
    <w:rsid w:val="000B6DAE"/>
    <w:rsid w:val="000C3425"/>
    <w:rsid w:val="00117989"/>
    <w:rsid w:val="0015192A"/>
    <w:rsid w:val="001A1DC6"/>
    <w:rsid w:val="0027396D"/>
    <w:rsid w:val="002F3FF6"/>
    <w:rsid w:val="00322618"/>
    <w:rsid w:val="00337B8C"/>
    <w:rsid w:val="003666E7"/>
    <w:rsid w:val="0039577A"/>
    <w:rsid w:val="003A2D5A"/>
    <w:rsid w:val="003F65E0"/>
    <w:rsid w:val="0040523C"/>
    <w:rsid w:val="00455DB1"/>
    <w:rsid w:val="00456DAE"/>
    <w:rsid w:val="00490E44"/>
    <w:rsid w:val="004A5E8B"/>
    <w:rsid w:val="004A7F29"/>
    <w:rsid w:val="00513536"/>
    <w:rsid w:val="00562088"/>
    <w:rsid w:val="005A18AE"/>
    <w:rsid w:val="005C3FAD"/>
    <w:rsid w:val="005D1B63"/>
    <w:rsid w:val="006040C0"/>
    <w:rsid w:val="00622F27"/>
    <w:rsid w:val="00634D88"/>
    <w:rsid w:val="006465C3"/>
    <w:rsid w:val="006607EB"/>
    <w:rsid w:val="006806B3"/>
    <w:rsid w:val="00686B7B"/>
    <w:rsid w:val="006A6948"/>
    <w:rsid w:val="006D6D52"/>
    <w:rsid w:val="00706B70"/>
    <w:rsid w:val="00722749"/>
    <w:rsid w:val="00727D32"/>
    <w:rsid w:val="00744200"/>
    <w:rsid w:val="007A1768"/>
    <w:rsid w:val="007C3237"/>
    <w:rsid w:val="007C351D"/>
    <w:rsid w:val="007C38EA"/>
    <w:rsid w:val="008820B0"/>
    <w:rsid w:val="008B0082"/>
    <w:rsid w:val="009E6A54"/>
    <w:rsid w:val="00A27E03"/>
    <w:rsid w:val="00A45964"/>
    <w:rsid w:val="00A51E91"/>
    <w:rsid w:val="00A9076B"/>
    <w:rsid w:val="00AA6670"/>
    <w:rsid w:val="00AA73AA"/>
    <w:rsid w:val="00B354F9"/>
    <w:rsid w:val="00B42302"/>
    <w:rsid w:val="00B50AA3"/>
    <w:rsid w:val="00B75993"/>
    <w:rsid w:val="00BF04BB"/>
    <w:rsid w:val="00BF484C"/>
    <w:rsid w:val="00C06145"/>
    <w:rsid w:val="00C63107"/>
    <w:rsid w:val="00C84F5D"/>
    <w:rsid w:val="00D071E7"/>
    <w:rsid w:val="00D228F8"/>
    <w:rsid w:val="00D26AD7"/>
    <w:rsid w:val="00D346AB"/>
    <w:rsid w:val="00DA467A"/>
    <w:rsid w:val="00DE4602"/>
    <w:rsid w:val="00E004E1"/>
    <w:rsid w:val="00E13EDE"/>
    <w:rsid w:val="00E53350"/>
    <w:rsid w:val="00E61892"/>
    <w:rsid w:val="00E87F16"/>
    <w:rsid w:val="00EA2FCE"/>
    <w:rsid w:val="00EE306F"/>
    <w:rsid w:val="00EE55C5"/>
    <w:rsid w:val="00F00659"/>
    <w:rsid w:val="00F10CBA"/>
    <w:rsid w:val="00F14216"/>
    <w:rsid w:val="00F210AA"/>
    <w:rsid w:val="00F60A5F"/>
    <w:rsid w:val="00FC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06269"/>
  <w15:docId w15:val="{9570825C-9AF4-490A-B1D5-80BA5731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48A"/>
  </w:style>
  <w:style w:type="paragraph" w:styleId="1">
    <w:name w:val="heading 1"/>
    <w:basedOn w:val="a"/>
    <w:link w:val="10"/>
    <w:uiPriority w:val="9"/>
    <w:qFormat/>
    <w:rsid w:val="006917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56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D55F1"/>
    <w:pPr>
      <w:spacing w:after="200" w:line="276" w:lineRule="auto"/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70345"/>
    <w:pPr>
      <w:spacing w:after="200"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7034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7034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7034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E728C"/>
  </w:style>
  <w:style w:type="paragraph" w:styleId="af0">
    <w:name w:val="footer"/>
    <w:basedOn w:val="a"/>
    <w:link w:val="af1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E728C"/>
  </w:style>
  <w:style w:type="paragraph" w:styleId="af2">
    <w:name w:val="Normal (Web)"/>
    <w:basedOn w:val="a"/>
    <w:uiPriority w:val="99"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Emphasis"/>
    <w:basedOn w:val="a0"/>
    <w:uiPriority w:val="20"/>
    <w:qFormat/>
    <w:rsid w:val="004E20BE"/>
    <w:rPr>
      <w:i/>
      <w:iCs/>
    </w:rPr>
  </w:style>
  <w:style w:type="character" w:styleId="af4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917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harecount">
    <w:name w:val="share__count"/>
    <w:basedOn w:val="a0"/>
    <w:rsid w:val="00691772"/>
  </w:style>
  <w:style w:type="paragraph" w:customStyle="1" w:styleId="af5">
    <w:name w:val="Áàçîâûé"/>
    <w:uiPriority w:val="99"/>
    <w:rsid w:val="00670D75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F635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Body Text"/>
    <w:basedOn w:val="a"/>
    <w:link w:val="af7"/>
    <w:uiPriority w:val="99"/>
    <w:semiHidden/>
    <w:unhideWhenUsed/>
    <w:rsid w:val="00DC0A69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DC0A69"/>
  </w:style>
  <w:style w:type="paragraph" w:customStyle="1" w:styleId="yl27r">
    <w:name w:val="yl27r"/>
    <w:basedOn w:val="a"/>
    <w:rsid w:val="00F9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99399B"/>
    <w:rPr>
      <w:color w:val="800080" w:themeColor="followedHyperlink"/>
      <w:u w:val="single"/>
    </w:rPr>
  </w:style>
  <w:style w:type="character" w:customStyle="1" w:styleId="note">
    <w:name w:val="note"/>
    <w:basedOn w:val="a0"/>
    <w:rsid w:val="009B5CA4"/>
  </w:style>
  <w:style w:type="paragraph" w:styleId="af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881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38admSstd2</cp:lastModifiedBy>
  <cp:revision>69</cp:revision>
  <cp:lastPrinted>2023-05-17T06:18:00Z</cp:lastPrinted>
  <dcterms:created xsi:type="dcterms:W3CDTF">2022-12-28T12:40:00Z</dcterms:created>
  <dcterms:modified xsi:type="dcterms:W3CDTF">2024-02-27T06:45:00Z</dcterms:modified>
</cp:coreProperties>
</file>