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hd w:val="clear" w:color="auto" w:fill="FFFFFF"/>
        <w:spacing w:before="0" w:after="280"/>
        <w:jc w:val="center"/>
        <w:rPr>
          <w:sz w:val="20"/>
          <w:szCs w:val="20"/>
        </w:rPr>
      </w:pPr>
      <w:r>
        <w:rPr>
          <w:sz w:val="20"/>
          <w:szCs w:val="20"/>
        </w:rPr>
        <w:t>МЧС России призывает не оставлять детей одних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/>
        <w:t xml:space="preserve">     </w:t>
      </w:r>
      <w:r>
        <w:rPr>
          <w:rFonts w:cs="Times New Roman" w:ascii="Times New Roman" w:hAnsi="Times New Roman"/>
          <w:sz w:val="20"/>
          <w:szCs w:val="20"/>
        </w:rPr>
        <w:t xml:space="preserve">По статистике, вся гибель детей на пожарах, за редким исключением, происходит в квартирах и частных домах. 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>Ежегодно от 360 до 390 детей гибнет на подобных пожарах.</w:t>
        <w:br/>
        <w:t xml:space="preserve">И текущий год в Российской Федерации не исключение. Основными причинами пожаров остаются неисправность электропроводки и электрооборудования, газового оборудования, неосторожное обращение с огнем. Также часто  способствуют пожарам асоциальный образ жизни родителей, отсутствие в жилых помещениях автономных дымовых пожарных извещателей и оставление детей без присмотра. Отдел надзорной деятельности и профилактической работы по Обоянскому, Медвенскому и Пристенскому районам УНД и ПР Главного управления МЧС России по Курской области призывает не оставлять детей одних: предоставленные сами себе они подвержены опасности, любознательность может обернуться непоправимой бедой. Спички, зажигалки, свечи должны храниться в недоступном для детей месте. Дополнительно необходимо напомнить ребенку основные правила пожарной безопасности, правила безопасного поведения дома и на улице, особенно на дорогах и тонком льду, а также правила безопасного поведения с неизвестными предметами. 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</w:t>
      </w:r>
      <w:r>
        <w:rPr>
          <w:rFonts w:cs="Times New Roman" w:ascii="Times New Roman" w:hAnsi="Times New Roman"/>
          <w:sz w:val="20"/>
          <w:szCs w:val="20"/>
        </w:rPr>
        <w:t>Помните! Соблюдение правил пожарной безопасности – залог сохранности вашей жизни и вашего имущества! В случае обнаружения пожара звоните по телефону «01», «101» или по единому номеру вызова экстренных оперативных служб «112».</w:t>
      </w:r>
    </w:p>
    <w:p>
      <w:pPr>
        <w:pStyle w:val="NoSpacing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Государственный инспектор Обоянского, Медвенского и  Пристенского районов</w:t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color w:val="C9211E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по пожарному надзору Курской области </w:t>
      </w:r>
      <w:r>
        <w:rPr>
          <w:rFonts w:cs="Times New Roman" w:ascii="Times New Roman" w:hAnsi="Times New Roman"/>
          <w:sz w:val="20"/>
          <w:szCs w:val="20"/>
        </w:rPr>
        <w:t xml:space="preserve">майор </w:t>
      </w:r>
      <w:r>
        <w:rPr>
          <w:rFonts w:cs="Times New Roman" w:ascii="Times New Roman" w:hAnsi="Times New Roman"/>
          <w:sz w:val="20"/>
          <w:szCs w:val="20"/>
        </w:rPr>
        <w:t xml:space="preserve">внутренней службы  </w:t>
      </w:r>
      <w:r>
        <w:rPr>
          <w:rFonts w:cs="Times New Roman" w:ascii="Times New Roman" w:hAnsi="Times New Roman"/>
          <w:sz w:val="20"/>
          <w:szCs w:val="20"/>
        </w:rPr>
        <w:t>Захаров Н.В.</w:t>
      </w:r>
    </w:p>
    <w:p>
      <w:pPr>
        <w:pStyle w:val="NoSpacing"/>
        <w:tabs>
          <w:tab w:val="clear" w:pos="708"/>
          <w:tab w:val="left" w:pos="3646" w:leader="none"/>
        </w:tabs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ab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4c3d5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0304"/>
    <w:rPr>
      <w:b/>
      <w:bCs/>
    </w:rPr>
  </w:style>
  <w:style w:type="character" w:styleId="1" w:customStyle="1">
    <w:name w:val="Заголовок 1 Знак"/>
    <w:basedOn w:val="DefaultParagraphFont"/>
    <w:uiPriority w:val="9"/>
    <w:qFormat/>
    <w:rsid w:val="004c3d5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87d6f"/>
    <w:rPr>
      <w:color w:val="0000FF"/>
      <w:u w:val="single"/>
    </w:rPr>
  </w:style>
  <w:style w:type="character" w:styleId="Style13" w:customStyle="1">
    <w:name w:val="Название Знак"/>
    <w:basedOn w:val="DefaultParagraphFont"/>
    <w:qFormat/>
    <w:rsid w:val="00f46ca6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3d030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3d030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Style13"/>
    <w:qFormat/>
    <w:rsid w:val="00f46ca6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1</Pages>
  <Words>200</Words>
  <Characters>1360</Characters>
  <CharactersWithSpaces>1572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2024-02-16T08:39:00Z</dcterms:created>
  <dc:creator>ОНД-Начальник</dc:creator>
  <dc:description/>
  <dc:language>ru-RU</dc:language>
  <cp:lastModifiedBy/>
  <dcterms:modified xsi:type="dcterms:W3CDTF">2024-02-16T15:57:41Z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