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F" w:rsidRPr="006D1684" w:rsidRDefault="000266FF" w:rsidP="00026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D1684">
        <w:rPr>
          <w:color w:val="000000"/>
        </w:rPr>
        <w:t xml:space="preserve">В период с 23 мая по 10 июня 2022 года Управление </w:t>
      </w:r>
      <w:proofErr w:type="spellStart"/>
      <w:r w:rsidRPr="006D1684">
        <w:rPr>
          <w:color w:val="000000"/>
        </w:rPr>
        <w:t>Роспотребнадзора</w:t>
      </w:r>
      <w:proofErr w:type="spellEnd"/>
      <w:r w:rsidRPr="006D1684">
        <w:rPr>
          <w:color w:val="000000"/>
        </w:rPr>
        <w:t xml:space="preserve">  по Курской области проводит «горячую линию» по вопросам детского отдыха, качества и безопасности детских товаров.</w:t>
      </w:r>
    </w:p>
    <w:p w:rsidR="000266FF" w:rsidRPr="006D1684" w:rsidRDefault="000266FF" w:rsidP="00026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D1684">
        <w:rPr>
          <w:color w:val="000000"/>
        </w:rPr>
        <w:t xml:space="preserve">Ведущие специалисты ведомства ответят на вопросы, касающиеся качества и безопасности детских товаров, в том числе одежды, обуви, игрушек, детского питания и книжной продукции, помогут в оформлении претензии в адрес продавца, дадут </w:t>
      </w:r>
      <w:proofErr w:type="gramStart"/>
      <w:r w:rsidRPr="006D1684">
        <w:rPr>
          <w:color w:val="000000"/>
        </w:rPr>
        <w:t>рекомендации</w:t>
      </w:r>
      <w:proofErr w:type="gramEnd"/>
      <w:r w:rsidRPr="006D1684">
        <w:rPr>
          <w:color w:val="000000"/>
        </w:rPr>
        <w:t xml:space="preserve"> как выбрать организацию для детского отдыха и как правильно собрать ребенка в детский лагерь.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>Консультирование граждан будет организовано в рабочие дни с  9.00 до 17.00</w:t>
      </w:r>
      <w:r>
        <w:rPr>
          <w:bCs/>
          <w:color w:val="000000"/>
          <w:kern w:val="32"/>
        </w:rPr>
        <w:t xml:space="preserve"> (в пятницу с 10.00 до 16.00)</w:t>
      </w:r>
      <w:r w:rsidRPr="006D1684">
        <w:rPr>
          <w:bCs/>
          <w:color w:val="000000"/>
          <w:kern w:val="32"/>
        </w:rPr>
        <w:t xml:space="preserve">, с перерывом с 13.00 </w:t>
      </w:r>
      <w:proofErr w:type="gramStart"/>
      <w:r w:rsidRPr="006D1684">
        <w:rPr>
          <w:bCs/>
          <w:color w:val="000000"/>
          <w:kern w:val="32"/>
        </w:rPr>
        <w:t>до</w:t>
      </w:r>
      <w:proofErr w:type="gramEnd"/>
      <w:r w:rsidRPr="006D1684">
        <w:rPr>
          <w:bCs/>
          <w:color w:val="000000"/>
          <w:kern w:val="32"/>
        </w:rPr>
        <w:t xml:space="preserve"> 14.00,  по телефонам: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 xml:space="preserve"> - в  </w:t>
      </w:r>
      <w:proofErr w:type="gramStart"/>
      <w:r w:rsidRPr="006D1684">
        <w:rPr>
          <w:bCs/>
          <w:color w:val="000000"/>
          <w:kern w:val="32"/>
        </w:rPr>
        <w:t>г</w:t>
      </w:r>
      <w:proofErr w:type="gramEnd"/>
      <w:r w:rsidRPr="006D1684">
        <w:rPr>
          <w:bCs/>
          <w:color w:val="000000"/>
          <w:kern w:val="32"/>
        </w:rPr>
        <w:t xml:space="preserve">. Курске, Курском, </w:t>
      </w:r>
      <w:proofErr w:type="spellStart"/>
      <w:r w:rsidRPr="006D1684">
        <w:rPr>
          <w:bCs/>
          <w:color w:val="000000"/>
          <w:kern w:val="32"/>
        </w:rPr>
        <w:t>Солнцевском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Поныровском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Золотухинском</w:t>
      </w:r>
      <w:proofErr w:type="spellEnd"/>
      <w:r w:rsidRPr="006D1684">
        <w:rPr>
          <w:bCs/>
          <w:color w:val="000000"/>
          <w:kern w:val="32"/>
        </w:rPr>
        <w:t>, Октябрьском районах  -  (4712) 58-71-86;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 xml:space="preserve">-  г. </w:t>
      </w:r>
      <w:proofErr w:type="gramStart"/>
      <w:r w:rsidRPr="006D1684">
        <w:rPr>
          <w:bCs/>
          <w:color w:val="000000"/>
          <w:kern w:val="32"/>
        </w:rPr>
        <w:t>Железногорске</w:t>
      </w:r>
      <w:proofErr w:type="gramEnd"/>
      <w:r w:rsidRPr="006D1684">
        <w:rPr>
          <w:bCs/>
          <w:color w:val="000000"/>
          <w:kern w:val="32"/>
        </w:rPr>
        <w:t xml:space="preserve">, Железногорском, Дмитриевском, </w:t>
      </w:r>
      <w:proofErr w:type="spellStart"/>
      <w:r w:rsidRPr="006D1684">
        <w:rPr>
          <w:bCs/>
          <w:color w:val="000000"/>
          <w:kern w:val="32"/>
        </w:rPr>
        <w:t>Хомутовском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Фатежском</w:t>
      </w:r>
      <w:proofErr w:type="spellEnd"/>
      <w:r w:rsidRPr="006D1684">
        <w:rPr>
          <w:bCs/>
          <w:color w:val="000000"/>
          <w:kern w:val="32"/>
        </w:rPr>
        <w:t xml:space="preserve"> районах  -  (47148) 2-46-49;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 xml:space="preserve">- в Льговском, Курчатовском, </w:t>
      </w:r>
      <w:proofErr w:type="spellStart"/>
      <w:r w:rsidRPr="006D1684">
        <w:rPr>
          <w:bCs/>
          <w:color w:val="000000"/>
          <w:kern w:val="32"/>
        </w:rPr>
        <w:t>Конышевском</w:t>
      </w:r>
      <w:proofErr w:type="spellEnd"/>
      <w:r w:rsidRPr="006D1684">
        <w:rPr>
          <w:bCs/>
          <w:color w:val="000000"/>
          <w:kern w:val="32"/>
        </w:rPr>
        <w:t xml:space="preserve">, Рыльском, </w:t>
      </w:r>
      <w:proofErr w:type="spellStart"/>
      <w:r w:rsidRPr="006D1684">
        <w:rPr>
          <w:bCs/>
          <w:color w:val="000000"/>
          <w:kern w:val="32"/>
        </w:rPr>
        <w:t>Глушковском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Кореневском</w:t>
      </w:r>
      <w:proofErr w:type="spellEnd"/>
      <w:r w:rsidRPr="006D1684">
        <w:rPr>
          <w:bCs/>
          <w:color w:val="000000"/>
          <w:kern w:val="32"/>
        </w:rPr>
        <w:t xml:space="preserve"> районах  -  (47140) 2-14-88;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 xml:space="preserve">- в </w:t>
      </w:r>
      <w:proofErr w:type="spellStart"/>
      <w:r w:rsidRPr="006D1684">
        <w:rPr>
          <w:bCs/>
          <w:color w:val="000000"/>
          <w:kern w:val="32"/>
        </w:rPr>
        <w:t>Суджанском</w:t>
      </w:r>
      <w:proofErr w:type="spellEnd"/>
      <w:r w:rsidRPr="006D1684">
        <w:rPr>
          <w:bCs/>
          <w:color w:val="000000"/>
          <w:kern w:val="32"/>
        </w:rPr>
        <w:t xml:space="preserve">,  </w:t>
      </w:r>
      <w:proofErr w:type="spellStart"/>
      <w:r w:rsidRPr="006D1684">
        <w:rPr>
          <w:bCs/>
          <w:color w:val="000000"/>
          <w:kern w:val="32"/>
        </w:rPr>
        <w:t>Большесолдатском</w:t>
      </w:r>
      <w:proofErr w:type="spellEnd"/>
      <w:r w:rsidRPr="006D1684">
        <w:rPr>
          <w:bCs/>
          <w:color w:val="000000"/>
          <w:kern w:val="32"/>
        </w:rPr>
        <w:t xml:space="preserve">,   Беловском, </w:t>
      </w:r>
      <w:proofErr w:type="spellStart"/>
      <w:r w:rsidRPr="006D1684">
        <w:rPr>
          <w:bCs/>
          <w:color w:val="000000"/>
          <w:kern w:val="32"/>
        </w:rPr>
        <w:t>Медвенском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Обоянском</w:t>
      </w:r>
      <w:proofErr w:type="spellEnd"/>
      <w:r w:rsidRPr="006D1684">
        <w:rPr>
          <w:bCs/>
          <w:color w:val="000000"/>
          <w:kern w:val="32"/>
        </w:rPr>
        <w:t xml:space="preserve"> и </w:t>
      </w:r>
      <w:proofErr w:type="spellStart"/>
      <w:r w:rsidRPr="006D1684">
        <w:rPr>
          <w:bCs/>
          <w:color w:val="000000"/>
          <w:kern w:val="32"/>
        </w:rPr>
        <w:t>Пристенском</w:t>
      </w:r>
      <w:proofErr w:type="spellEnd"/>
      <w:r w:rsidRPr="006D1684">
        <w:rPr>
          <w:bCs/>
          <w:color w:val="000000"/>
          <w:kern w:val="32"/>
        </w:rPr>
        <w:t xml:space="preserve"> районах -  (47143) 2-16-38;</w:t>
      </w:r>
    </w:p>
    <w:p w:rsidR="000266FF" w:rsidRPr="006D1684" w:rsidRDefault="000266FF" w:rsidP="000266FF">
      <w:pPr>
        <w:spacing w:line="240" w:lineRule="atLeast"/>
        <w:ind w:firstLine="709"/>
        <w:jc w:val="both"/>
        <w:rPr>
          <w:bCs/>
          <w:color w:val="000000"/>
          <w:kern w:val="32"/>
        </w:rPr>
      </w:pPr>
      <w:r w:rsidRPr="006D1684">
        <w:rPr>
          <w:bCs/>
          <w:color w:val="000000"/>
          <w:kern w:val="32"/>
        </w:rPr>
        <w:t xml:space="preserve">- в  </w:t>
      </w:r>
      <w:proofErr w:type="spellStart"/>
      <w:r w:rsidRPr="006D1684">
        <w:rPr>
          <w:bCs/>
          <w:color w:val="000000"/>
          <w:kern w:val="32"/>
        </w:rPr>
        <w:t>Щигровском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Черемисиновском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Тимском</w:t>
      </w:r>
      <w:proofErr w:type="spellEnd"/>
      <w:r w:rsidRPr="006D1684">
        <w:rPr>
          <w:bCs/>
          <w:color w:val="000000"/>
          <w:kern w:val="32"/>
        </w:rPr>
        <w:t xml:space="preserve">,  Советском, </w:t>
      </w:r>
      <w:proofErr w:type="spellStart"/>
      <w:r w:rsidRPr="006D1684">
        <w:rPr>
          <w:bCs/>
          <w:color w:val="000000"/>
          <w:kern w:val="32"/>
        </w:rPr>
        <w:t>Касторенском</w:t>
      </w:r>
      <w:proofErr w:type="spellEnd"/>
      <w:r w:rsidRPr="006D1684">
        <w:rPr>
          <w:bCs/>
          <w:color w:val="000000"/>
          <w:kern w:val="32"/>
        </w:rPr>
        <w:t xml:space="preserve">, </w:t>
      </w:r>
      <w:proofErr w:type="spellStart"/>
      <w:r w:rsidRPr="006D1684">
        <w:rPr>
          <w:bCs/>
          <w:color w:val="000000"/>
          <w:kern w:val="32"/>
        </w:rPr>
        <w:t>Горшеченском</w:t>
      </w:r>
      <w:proofErr w:type="spellEnd"/>
      <w:r w:rsidRPr="006D1684">
        <w:rPr>
          <w:bCs/>
          <w:color w:val="000000"/>
          <w:kern w:val="32"/>
        </w:rPr>
        <w:t xml:space="preserve"> и </w:t>
      </w:r>
      <w:proofErr w:type="spellStart"/>
      <w:r w:rsidRPr="006D1684">
        <w:rPr>
          <w:bCs/>
          <w:color w:val="000000"/>
          <w:kern w:val="32"/>
        </w:rPr>
        <w:t>Мантуровском</w:t>
      </w:r>
      <w:proofErr w:type="spellEnd"/>
      <w:r w:rsidRPr="006D1684">
        <w:rPr>
          <w:bCs/>
          <w:color w:val="000000"/>
          <w:kern w:val="32"/>
        </w:rPr>
        <w:t xml:space="preserve"> районах -  (47145) 4-39-65.</w:t>
      </w:r>
    </w:p>
    <w:p w:rsidR="000266FF" w:rsidRPr="006D1684" w:rsidRDefault="000266FF" w:rsidP="000266FF">
      <w:pPr>
        <w:shd w:val="clear" w:color="auto" w:fill="FFFFFF"/>
        <w:spacing w:line="240" w:lineRule="atLeast"/>
        <w:ind w:firstLine="708"/>
        <w:jc w:val="both"/>
      </w:pPr>
      <w:r w:rsidRPr="006D1684">
        <w:t xml:space="preserve">Информируем также, что для потребителей работает телефон Единого консультационного центра </w:t>
      </w:r>
      <w:proofErr w:type="spellStart"/>
      <w:r w:rsidRPr="006D1684">
        <w:t>Роспотребнадзора</w:t>
      </w:r>
      <w:proofErr w:type="spellEnd"/>
      <w:r w:rsidRPr="006D1684">
        <w:t xml:space="preserve"> 8-800-555-49-43 (звонок бесплатный).</w:t>
      </w:r>
    </w:p>
    <w:p w:rsidR="000266FF" w:rsidRPr="006D1684" w:rsidRDefault="000266FF" w:rsidP="000266FF">
      <w:pPr>
        <w:shd w:val="clear" w:color="auto" w:fill="FFFFFF"/>
        <w:tabs>
          <w:tab w:val="left" w:pos="709"/>
        </w:tabs>
        <w:spacing w:line="240" w:lineRule="atLeast"/>
        <w:ind w:firstLine="425"/>
        <w:jc w:val="both"/>
      </w:pPr>
    </w:p>
    <w:p w:rsidR="000266FF" w:rsidRPr="006D1684" w:rsidRDefault="000266FF" w:rsidP="000266FF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</w:pPr>
    </w:p>
    <w:p w:rsidR="000266FF" w:rsidRPr="006D1684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</w:pPr>
      <w:r w:rsidRPr="006D1684">
        <w:t>Руководитель</w:t>
      </w:r>
      <w:r w:rsidRPr="006D1684">
        <w:tab/>
        <w:t xml:space="preserve"> </w:t>
      </w:r>
      <w:r w:rsidRPr="006D1684">
        <w:tab/>
        <w:t xml:space="preserve">          </w:t>
      </w:r>
      <w:r w:rsidRPr="006D1684">
        <w:tab/>
      </w:r>
      <w:r w:rsidRPr="006D1684">
        <w:tab/>
      </w:r>
      <w:r w:rsidRPr="006D1684">
        <w:tab/>
      </w:r>
      <w:r w:rsidRPr="006D1684">
        <w:tab/>
      </w:r>
      <w:r w:rsidRPr="006D1684">
        <w:tab/>
      </w:r>
      <w:r w:rsidRPr="006D1684">
        <w:tab/>
      </w:r>
      <w:r w:rsidRPr="006D1684">
        <w:tab/>
        <w:t xml:space="preserve">   </w:t>
      </w:r>
      <w:r>
        <w:t xml:space="preserve">             </w:t>
      </w:r>
      <w:r w:rsidRPr="006D1684">
        <w:t xml:space="preserve"> О.Д. </w:t>
      </w:r>
      <w:proofErr w:type="spellStart"/>
      <w:r w:rsidRPr="006D1684">
        <w:t>Климушин</w:t>
      </w:r>
      <w:proofErr w:type="spellEnd"/>
    </w:p>
    <w:p w:rsidR="000266FF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  <w:rPr>
          <w:sz w:val="20"/>
          <w:szCs w:val="20"/>
        </w:rPr>
      </w:pPr>
    </w:p>
    <w:p w:rsidR="000266FF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  <w:rPr>
          <w:sz w:val="20"/>
          <w:szCs w:val="20"/>
        </w:rPr>
      </w:pPr>
    </w:p>
    <w:p w:rsidR="000266FF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  <w:rPr>
          <w:sz w:val="20"/>
          <w:szCs w:val="20"/>
        </w:rPr>
      </w:pPr>
    </w:p>
    <w:p w:rsidR="000266FF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  <w:rPr>
          <w:sz w:val="20"/>
          <w:szCs w:val="20"/>
        </w:rPr>
      </w:pPr>
    </w:p>
    <w:p w:rsidR="000266FF" w:rsidRDefault="000266FF" w:rsidP="000266FF">
      <w:pPr>
        <w:shd w:val="clear" w:color="auto" w:fill="FFFFFF"/>
        <w:tabs>
          <w:tab w:val="left" w:pos="709"/>
        </w:tabs>
        <w:spacing w:line="240" w:lineRule="atLeast"/>
        <w:jc w:val="both"/>
        <w:rPr>
          <w:sz w:val="20"/>
          <w:szCs w:val="20"/>
        </w:rPr>
      </w:pPr>
    </w:p>
    <w:p w:rsidR="006C5CD2" w:rsidRDefault="006C5CD2"/>
    <w:sectPr w:rsidR="006C5CD2" w:rsidSect="006C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FF"/>
    <w:rsid w:val="000266FF"/>
    <w:rsid w:val="006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2022-05-30T14:12:00Z</dcterms:created>
  <dcterms:modified xsi:type="dcterms:W3CDTF">2022-05-30T14:13:00Z</dcterms:modified>
</cp:coreProperties>
</file>