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DF" w:rsidRPr="00EA78A4" w:rsidRDefault="009171DF" w:rsidP="009171DF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78A4">
        <w:rPr>
          <w:rFonts w:ascii="Times New Roman" w:hAnsi="Times New Roman"/>
          <w:sz w:val="28"/>
          <w:szCs w:val="28"/>
          <w:lang w:val="ru-RU"/>
        </w:rPr>
        <w:t xml:space="preserve">Руководствуясь законом Федеральным законом №109-ФЗ от 19.07.1997 г. (в ред. от 27.12.2019 г.)  «О безопасном обращении с пестицидами и 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агрохимикатами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»  и  в соответствии требованиями 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 1.2.2584-10 (в ред. Постановлений Главного государственного санитарного врача РФ от 28.03.2016 г. №35, от 10.06.2016 г. №76) АО «Артель» сообщает о том, что на используемых обществом земельных участках  с кадастровыми номерами: 46:19:000000</w:t>
      </w:r>
      <w:proofErr w:type="gramEnd"/>
      <w:r w:rsidRPr="00EA78A4">
        <w:rPr>
          <w:rFonts w:ascii="Times New Roman" w:hAnsi="Times New Roman"/>
          <w:sz w:val="28"/>
          <w:szCs w:val="28"/>
          <w:lang w:val="ru-RU"/>
        </w:rPr>
        <w:t>:</w:t>
      </w:r>
      <w:proofErr w:type="gramStart"/>
      <w:r w:rsidRPr="00EA78A4">
        <w:rPr>
          <w:rFonts w:ascii="Times New Roman" w:hAnsi="Times New Roman"/>
          <w:sz w:val="28"/>
          <w:szCs w:val="28"/>
          <w:lang w:val="ru-RU"/>
        </w:rPr>
        <w:t xml:space="preserve">20, 46:19:000000:95, 46:19:130401:1, 46:19:000000:134, 46:19:00000:133, 46:19:000000:461, 46:19:000000:566, 46:19:130401:27, 46:19:000000:22, 46:19:020801:9, 46:19:000000:309 (Котовский сельсовет 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Пристенского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 района Курской области), 46:19:010702:88,, 46:19:000000:21 (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Бобрышевский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 сельсовет 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Пристенского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 района Курской</w:t>
      </w:r>
      <w:proofErr w:type="gramEnd"/>
      <w:r w:rsidRPr="00EA78A4">
        <w:rPr>
          <w:rFonts w:ascii="Times New Roman" w:hAnsi="Times New Roman"/>
          <w:sz w:val="28"/>
          <w:szCs w:val="28"/>
          <w:lang w:val="ru-RU"/>
        </w:rPr>
        <w:t xml:space="preserve"> области) планируется обработка посевов озимой пшеницы и рапса: «Галеон», «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Эсток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>»,  «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Карамбо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Дианат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>», «Борей», «Модус», «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Це-це-це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», «Феррат», </w:t>
      </w:r>
      <w:r w:rsidRPr="00EA78A4">
        <w:rPr>
          <w:rFonts w:ascii="Times New Roman" w:hAnsi="Times New Roman"/>
          <w:sz w:val="28"/>
          <w:szCs w:val="28"/>
        </w:rPr>
        <w:t>II</w:t>
      </w:r>
      <w:r w:rsidRPr="00EA78A4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EA78A4">
        <w:rPr>
          <w:rFonts w:ascii="Times New Roman" w:hAnsi="Times New Roman"/>
          <w:sz w:val="28"/>
          <w:szCs w:val="28"/>
        </w:rPr>
        <w:t>III</w:t>
      </w:r>
      <w:r w:rsidRPr="00EA78A4">
        <w:rPr>
          <w:rFonts w:ascii="Times New Roman" w:hAnsi="Times New Roman"/>
          <w:sz w:val="28"/>
          <w:szCs w:val="28"/>
          <w:lang w:val="ru-RU"/>
        </w:rPr>
        <w:t xml:space="preserve"> класса опасности для человека, </w:t>
      </w:r>
      <w:r w:rsidRPr="00EA78A4">
        <w:rPr>
          <w:rFonts w:ascii="Times New Roman" w:hAnsi="Times New Roman"/>
          <w:sz w:val="28"/>
          <w:szCs w:val="28"/>
        </w:rPr>
        <w:t>I</w:t>
      </w:r>
      <w:r w:rsidRPr="00EA78A4">
        <w:rPr>
          <w:rFonts w:ascii="Times New Roman" w:hAnsi="Times New Roman"/>
          <w:sz w:val="28"/>
          <w:szCs w:val="28"/>
          <w:lang w:val="ru-RU"/>
        </w:rPr>
        <w:t>-</w:t>
      </w:r>
      <w:r w:rsidRPr="00EA78A4">
        <w:rPr>
          <w:rFonts w:ascii="Times New Roman" w:hAnsi="Times New Roman"/>
          <w:sz w:val="28"/>
          <w:szCs w:val="28"/>
        </w:rPr>
        <w:t>III</w:t>
      </w:r>
      <w:r w:rsidRPr="00EA78A4">
        <w:rPr>
          <w:rFonts w:ascii="Times New Roman" w:hAnsi="Times New Roman"/>
          <w:sz w:val="28"/>
          <w:szCs w:val="28"/>
          <w:lang w:val="ru-RU"/>
        </w:rPr>
        <w:t xml:space="preserve"> класс опасности для пчел; на земельном участке с кадастровым номером: с 02 мая 2022 г. по 15 мая 2022 г. Просим довести до сведения владельцев пасек, расположенных в радиусе не менее 7 км. от указанных земельных участков, о применении АО «Артель» пестицидов в </w:t>
      </w:r>
      <w:proofErr w:type="spellStart"/>
      <w:r w:rsidRPr="00EA78A4">
        <w:rPr>
          <w:rFonts w:ascii="Times New Roman" w:hAnsi="Times New Roman"/>
          <w:sz w:val="28"/>
          <w:szCs w:val="28"/>
          <w:lang w:val="ru-RU"/>
        </w:rPr>
        <w:t>Пристенском</w:t>
      </w:r>
      <w:proofErr w:type="spellEnd"/>
      <w:r w:rsidRPr="00EA78A4">
        <w:rPr>
          <w:rFonts w:ascii="Times New Roman" w:hAnsi="Times New Roman"/>
          <w:sz w:val="28"/>
          <w:szCs w:val="28"/>
          <w:lang w:val="ru-RU"/>
        </w:rPr>
        <w:t xml:space="preserve"> районе.</w:t>
      </w:r>
    </w:p>
    <w:p w:rsidR="00964191" w:rsidRDefault="00964191"/>
    <w:sectPr w:rsidR="00964191" w:rsidSect="009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1DF"/>
    <w:rsid w:val="009171DF"/>
    <w:rsid w:val="0096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1DF"/>
    <w:pPr>
      <w:suppressAutoHyphens/>
      <w:autoSpaceDN w:val="0"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2022-04-27T13:53:00Z</dcterms:created>
  <dcterms:modified xsi:type="dcterms:W3CDTF">2022-04-27T13:53:00Z</dcterms:modified>
</cp:coreProperties>
</file>