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769" w:rsidRPr="00924D55" w:rsidRDefault="00DF7769" w:rsidP="00DF7769">
      <w:pPr>
        <w:pStyle w:val="8"/>
        <w:rPr>
          <w:sz w:val="36"/>
          <w:szCs w:val="36"/>
        </w:rPr>
      </w:pPr>
      <w:r w:rsidRPr="00924D55">
        <w:rPr>
          <w:sz w:val="36"/>
          <w:szCs w:val="36"/>
        </w:rPr>
        <w:t>ПРЕДСТАВИТЕЛЬНОЕ СОБРАНИЕ</w:t>
      </w:r>
    </w:p>
    <w:p w:rsidR="00DF7769" w:rsidRPr="00924D55" w:rsidRDefault="00DF7769" w:rsidP="00DF7769">
      <w:pPr>
        <w:pStyle w:val="8"/>
        <w:rPr>
          <w:sz w:val="36"/>
          <w:szCs w:val="36"/>
        </w:rPr>
      </w:pPr>
      <w:r w:rsidRPr="00924D55">
        <w:rPr>
          <w:sz w:val="36"/>
          <w:szCs w:val="36"/>
        </w:rPr>
        <w:t xml:space="preserve">ПРИСТЕНСКОГО РАЙОНА КУРСКОЙ ОБЛАСТИ </w:t>
      </w:r>
    </w:p>
    <w:p w:rsidR="00DF7769" w:rsidRPr="00924D55" w:rsidRDefault="00DF7769" w:rsidP="00DF7769">
      <w:pPr>
        <w:jc w:val="center"/>
        <w:rPr>
          <w:b/>
          <w:sz w:val="36"/>
          <w:szCs w:val="36"/>
        </w:rPr>
      </w:pPr>
      <w:r w:rsidRPr="00924D55">
        <w:rPr>
          <w:b/>
          <w:sz w:val="36"/>
          <w:szCs w:val="36"/>
        </w:rPr>
        <w:t>ЧЕТВЕРТОГО СОЗЫВА</w:t>
      </w:r>
    </w:p>
    <w:p w:rsidR="00DF7769" w:rsidRPr="006E46DC" w:rsidRDefault="00DF7769" w:rsidP="00DF7769">
      <w:pPr>
        <w:pStyle w:val="8"/>
        <w:rPr>
          <w:b w:val="0"/>
          <w:sz w:val="32"/>
          <w:szCs w:val="32"/>
        </w:rPr>
      </w:pPr>
    </w:p>
    <w:p w:rsidR="00DF7769" w:rsidRPr="00924D55" w:rsidRDefault="00DF7769" w:rsidP="00DF7769">
      <w:pPr>
        <w:pStyle w:val="8"/>
        <w:rPr>
          <w:sz w:val="36"/>
          <w:szCs w:val="36"/>
        </w:rPr>
      </w:pPr>
      <w:proofErr w:type="gramStart"/>
      <w:r w:rsidRPr="00924D55">
        <w:rPr>
          <w:sz w:val="36"/>
          <w:szCs w:val="36"/>
        </w:rPr>
        <w:t>Р</w:t>
      </w:r>
      <w:proofErr w:type="gramEnd"/>
      <w:r w:rsidRPr="00924D55">
        <w:rPr>
          <w:sz w:val="36"/>
          <w:szCs w:val="36"/>
        </w:rPr>
        <w:t xml:space="preserve"> Е Ш Е Н И Е</w:t>
      </w:r>
    </w:p>
    <w:p w:rsidR="00DF7769" w:rsidRDefault="00DF7769" w:rsidP="00DF7769"/>
    <w:p w:rsidR="00DF7769" w:rsidRPr="00DF7769" w:rsidRDefault="00DF7769" w:rsidP="00DF7769">
      <w:pPr>
        <w:rPr>
          <w:i/>
          <w:sz w:val="24"/>
          <w:szCs w:val="24"/>
        </w:rPr>
      </w:pPr>
      <w:r w:rsidRPr="00DF7769">
        <w:rPr>
          <w:i/>
          <w:sz w:val="24"/>
          <w:szCs w:val="24"/>
        </w:rPr>
        <w:t>Принято Представительным Собранием</w:t>
      </w:r>
    </w:p>
    <w:p w:rsidR="00DF7769" w:rsidRPr="00DF7769" w:rsidRDefault="00DF7769" w:rsidP="00DF7769">
      <w:pPr>
        <w:rPr>
          <w:i/>
          <w:sz w:val="24"/>
          <w:szCs w:val="24"/>
        </w:rPr>
      </w:pPr>
      <w:r w:rsidRPr="00DF7769">
        <w:rPr>
          <w:i/>
          <w:sz w:val="24"/>
          <w:szCs w:val="24"/>
        </w:rPr>
        <w:t xml:space="preserve">Пристенского района Курской области                                     </w:t>
      </w:r>
      <w:r w:rsidR="000022B4">
        <w:rPr>
          <w:i/>
          <w:sz w:val="24"/>
          <w:szCs w:val="24"/>
        </w:rPr>
        <w:t xml:space="preserve">       18 октября</w:t>
      </w:r>
      <w:r>
        <w:rPr>
          <w:i/>
          <w:sz w:val="24"/>
          <w:szCs w:val="24"/>
        </w:rPr>
        <w:t xml:space="preserve"> </w:t>
      </w:r>
      <w:r w:rsidRPr="00DF7769">
        <w:rPr>
          <w:i/>
          <w:sz w:val="24"/>
          <w:szCs w:val="24"/>
        </w:rPr>
        <w:t xml:space="preserve"> 2019 года</w:t>
      </w:r>
    </w:p>
    <w:p w:rsidR="007A52D6" w:rsidRDefault="007A52D6" w:rsidP="00D460AA">
      <w:pPr>
        <w:jc w:val="center"/>
      </w:pPr>
    </w:p>
    <w:p w:rsidR="007A52D6" w:rsidRDefault="007A52D6" w:rsidP="00D460AA">
      <w:pPr>
        <w:jc w:val="center"/>
      </w:pPr>
    </w:p>
    <w:p w:rsidR="00DF7769" w:rsidRDefault="00D460AA" w:rsidP="00D460A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«О системе оплаты труда руководителей муниципальных</w:t>
      </w:r>
      <w:r w:rsidR="007161D7">
        <w:rPr>
          <w:b/>
          <w:bCs/>
        </w:rPr>
        <w:t xml:space="preserve"> казенных</w:t>
      </w:r>
      <w:r>
        <w:rPr>
          <w:b/>
          <w:bCs/>
        </w:rPr>
        <w:t xml:space="preserve"> учреждений</w:t>
      </w:r>
      <w:r w:rsidR="007161D7">
        <w:rPr>
          <w:b/>
          <w:bCs/>
        </w:rPr>
        <w:t>,</w:t>
      </w:r>
      <w:r w:rsidR="00DF7769">
        <w:rPr>
          <w:b/>
          <w:bCs/>
        </w:rPr>
        <w:t xml:space="preserve"> подведомственных А</w:t>
      </w:r>
      <w:r w:rsidR="002525E0">
        <w:rPr>
          <w:b/>
          <w:bCs/>
        </w:rPr>
        <w:t>дминистрации</w:t>
      </w:r>
      <w:r w:rsidR="00DF7769">
        <w:rPr>
          <w:b/>
          <w:bCs/>
        </w:rPr>
        <w:t xml:space="preserve"> </w:t>
      </w:r>
    </w:p>
    <w:p w:rsidR="00D460AA" w:rsidRDefault="00DF7769" w:rsidP="00D460A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Пристенского района Курской области</w:t>
      </w:r>
      <w:r w:rsidR="00691E31">
        <w:rPr>
          <w:b/>
          <w:bCs/>
        </w:rPr>
        <w:t>»</w:t>
      </w:r>
      <w:r w:rsidR="00D460AA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:rsidR="007A52D6" w:rsidRPr="00321235" w:rsidRDefault="007A52D6" w:rsidP="00321235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321235" w:rsidRPr="00B9072F" w:rsidRDefault="00DF7769" w:rsidP="00B9072F">
      <w:pPr>
        <w:pStyle w:val="ad"/>
        <w:ind w:firstLine="0"/>
        <w:rPr>
          <w:bCs/>
          <w:color w:val="000000"/>
          <w:szCs w:val="28"/>
          <w:lang w:val="ru-RU"/>
        </w:rPr>
      </w:pPr>
      <w:r w:rsidRPr="00691E31">
        <w:rPr>
          <w:szCs w:val="28"/>
          <w:lang w:val="ru-RU"/>
        </w:rPr>
        <w:t xml:space="preserve">             </w:t>
      </w:r>
      <w:r w:rsidR="00D460AA" w:rsidRPr="00B9072F">
        <w:rPr>
          <w:szCs w:val="28"/>
          <w:lang w:val="ru-RU"/>
        </w:rPr>
        <w:t xml:space="preserve">В соответствии </w:t>
      </w:r>
      <w:r w:rsidR="007161D7" w:rsidRPr="00B9072F">
        <w:rPr>
          <w:szCs w:val="28"/>
          <w:lang w:val="ru-RU"/>
        </w:rPr>
        <w:t xml:space="preserve">со ст. 144,145 Трудового кодекса Российской Федерации, </w:t>
      </w:r>
      <w:r w:rsidRPr="00B9072F">
        <w:rPr>
          <w:szCs w:val="28"/>
          <w:lang w:val="ru-RU"/>
        </w:rPr>
        <w:t xml:space="preserve"> Федеральным законом от 06 октября 2003 года №131-ФЗ «Об общих принципах организации местного самоуправления в Российской Федерации»</w:t>
      </w:r>
      <w:r w:rsidR="00321235" w:rsidRPr="00B9072F">
        <w:rPr>
          <w:szCs w:val="28"/>
          <w:lang w:val="ru-RU"/>
        </w:rPr>
        <w:t xml:space="preserve">, </w:t>
      </w:r>
      <w:r w:rsidRPr="00B9072F">
        <w:rPr>
          <w:szCs w:val="28"/>
          <w:lang w:val="ru-RU"/>
        </w:rPr>
        <w:t xml:space="preserve"> </w:t>
      </w:r>
      <w:r w:rsidR="000B691A">
        <w:rPr>
          <w:szCs w:val="28"/>
          <w:lang w:val="ru-RU"/>
        </w:rPr>
        <w:t xml:space="preserve"> руководствуясь Уставом муниципального района «</w:t>
      </w:r>
      <w:proofErr w:type="spellStart"/>
      <w:r w:rsidR="000B691A">
        <w:rPr>
          <w:szCs w:val="28"/>
          <w:lang w:val="ru-RU"/>
        </w:rPr>
        <w:t>Пристенский</w:t>
      </w:r>
      <w:proofErr w:type="spellEnd"/>
      <w:r w:rsidR="000B691A">
        <w:rPr>
          <w:szCs w:val="28"/>
          <w:lang w:val="ru-RU"/>
        </w:rPr>
        <w:t xml:space="preserve"> район» Курской области, </w:t>
      </w:r>
      <w:r w:rsidR="00B9072F">
        <w:rPr>
          <w:szCs w:val="28"/>
          <w:lang w:val="ru-RU"/>
        </w:rPr>
        <w:t xml:space="preserve"> </w:t>
      </w:r>
      <w:r w:rsidR="00691E31">
        <w:rPr>
          <w:szCs w:val="28"/>
          <w:lang w:val="ru-RU"/>
        </w:rPr>
        <w:t xml:space="preserve"> </w:t>
      </w:r>
      <w:r w:rsidR="00691E31" w:rsidRPr="00691E31">
        <w:rPr>
          <w:b/>
          <w:szCs w:val="28"/>
          <w:lang w:val="ru-RU"/>
        </w:rPr>
        <w:t>ПРЕДСТАВИТЕЛЬНОЕ СОБРАНИЕ ПРИСТЕНСКОГО РАЙОНА КУРСКОЙ ОБЛАСТИ РЕШИЛО:</w:t>
      </w:r>
      <w:r w:rsidR="00321235" w:rsidRPr="00B9072F">
        <w:rPr>
          <w:szCs w:val="28"/>
          <w:lang w:val="ru-RU"/>
        </w:rPr>
        <w:t xml:space="preserve">  </w:t>
      </w:r>
    </w:p>
    <w:p w:rsidR="00D460AA" w:rsidRPr="00D460AA" w:rsidRDefault="00D460AA" w:rsidP="00D460AA">
      <w:pPr>
        <w:jc w:val="both"/>
        <w:rPr>
          <w:b/>
        </w:rPr>
      </w:pPr>
    </w:p>
    <w:p w:rsidR="00D460AA" w:rsidRDefault="00D460AA" w:rsidP="00D460AA">
      <w:pPr>
        <w:jc w:val="both"/>
      </w:pPr>
      <w:r w:rsidRPr="00D460AA">
        <w:t xml:space="preserve">      </w:t>
      </w:r>
      <w:r w:rsidR="00691E31">
        <w:t xml:space="preserve">    </w:t>
      </w:r>
      <w:r w:rsidRPr="00D460AA">
        <w:t xml:space="preserve">  1. Утвердить прилагаемое Положение об оплате труда руководителей муниципальных </w:t>
      </w:r>
      <w:r w:rsidR="00DD2877">
        <w:t xml:space="preserve">казенных </w:t>
      </w:r>
      <w:r w:rsidRPr="00D460AA">
        <w:t>учреждений</w:t>
      </w:r>
      <w:r w:rsidR="00DD2877">
        <w:t>,</w:t>
      </w:r>
      <w:r w:rsidR="00691E31">
        <w:t xml:space="preserve"> подведомственных А</w:t>
      </w:r>
      <w:r w:rsidR="002525E0">
        <w:t>дминистрации</w:t>
      </w:r>
      <w:r w:rsidRPr="00D460AA">
        <w:t xml:space="preserve"> </w:t>
      </w:r>
      <w:r w:rsidR="00691E31">
        <w:t xml:space="preserve"> Пристенского района Курской области.</w:t>
      </w:r>
    </w:p>
    <w:p w:rsidR="00DD2877" w:rsidRPr="00D460AA" w:rsidRDefault="00DD2877" w:rsidP="00D460AA">
      <w:pPr>
        <w:jc w:val="both"/>
      </w:pPr>
      <w:r>
        <w:t xml:space="preserve">      </w:t>
      </w:r>
      <w:r w:rsidR="00691E31">
        <w:t xml:space="preserve">   </w:t>
      </w:r>
      <w:r>
        <w:t xml:space="preserve">  2. </w:t>
      </w:r>
      <w:r w:rsidR="00691E31">
        <w:t>Установить, что ф</w:t>
      </w:r>
      <w:r>
        <w:t>инансовое обеспечение мероприятий по реа</w:t>
      </w:r>
      <w:r w:rsidR="00691E31">
        <w:t>лизации настоящего решения</w:t>
      </w:r>
      <w:r>
        <w:t xml:space="preserve"> осуществляется в пределах бюджетных ассигнований, предусмотренных Администраци</w:t>
      </w:r>
      <w:r w:rsidR="00691E31">
        <w:t>и Пристенского района Курской области в бюджете Пристенского района Курской области</w:t>
      </w:r>
      <w:r>
        <w:t>, на обеспечение выполнения функций муниципальными казенными учреждениями, подведомственными Администрации</w:t>
      </w:r>
      <w:r w:rsidR="00691E31">
        <w:t xml:space="preserve"> Пристенского района Курской области.</w:t>
      </w:r>
    </w:p>
    <w:p w:rsidR="00D460AA" w:rsidRDefault="00691E31" w:rsidP="00D460AA">
      <w:pPr>
        <w:jc w:val="both"/>
      </w:pPr>
      <w:r>
        <w:t xml:space="preserve">           </w:t>
      </w:r>
      <w:r w:rsidR="00DD2877">
        <w:t>3</w:t>
      </w:r>
      <w:r w:rsidR="00D460AA" w:rsidRPr="00D460AA">
        <w:t>.Муниципальным</w:t>
      </w:r>
      <w:r w:rsidR="00DD2877">
        <w:t xml:space="preserve"> казенным</w:t>
      </w:r>
      <w:r w:rsidR="00D460AA" w:rsidRPr="00D460AA">
        <w:t xml:space="preserve"> учреждениям</w:t>
      </w:r>
      <w:r w:rsidR="00DD2877">
        <w:t xml:space="preserve">, </w:t>
      </w:r>
      <w:r w:rsidR="002525E0">
        <w:t>подведомственны</w:t>
      </w:r>
      <w:r w:rsidR="0069314C">
        <w:t>м</w:t>
      </w:r>
      <w:r>
        <w:t xml:space="preserve"> А</w:t>
      </w:r>
      <w:r w:rsidR="002525E0">
        <w:t>дминистрации</w:t>
      </w:r>
      <w:r>
        <w:t xml:space="preserve"> Пристенского</w:t>
      </w:r>
      <w:r w:rsidR="00D460AA" w:rsidRPr="00D460AA">
        <w:t xml:space="preserve"> района</w:t>
      </w:r>
      <w:r>
        <w:t xml:space="preserve"> Курской области</w:t>
      </w:r>
      <w:r w:rsidR="00252388">
        <w:t xml:space="preserve"> обеспечить приведение</w:t>
      </w:r>
      <w:r w:rsidR="00D460AA" w:rsidRPr="00D460AA">
        <w:t xml:space="preserve"> </w:t>
      </w:r>
      <w:r w:rsidR="00252388">
        <w:t>нормативных правовых актов</w:t>
      </w:r>
      <w:r w:rsidR="00D460AA" w:rsidRPr="00D460AA">
        <w:t xml:space="preserve"> по оплате труда в соответствие с </w:t>
      </w:r>
      <w:r w:rsidR="00252388">
        <w:t>настоящим решением.</w:t>
      </w:r>
    </w:p>
    <w:p w:rsidR="002525E0" w:rsidRPr="007A52D6" w:rsidRDefault="00252388" w:rsidP="00D460AA">
      <w:pPr>
        <w:jc w:val="both"/>
      </w:pPr>
      <w:r>
        <w:t xml:space="preserve">            </w:t>
      </w:r>
      <w:r w:rsidR="00512813" w:rsidRPr="007A52D6">
        <w:t>4</w:t>
      </w:r>
      <w:r w:rsidR="002525E0" w:rsidRPr="007A52D6">
        <w:t xml:space="preserve">. </w:t>
      </w:r>
      <w:r w:rsidR="00D9015B">
        <w:t xml:space="preserve"> Администрации Пристенского района Курской</w:t>
      </w:r>
      <w:r w:rsidR="005C7F05">
        <w:t xml:space="preserve"> области</w:t>
      </w:r>
      <w:r w:rsidR="002525E0" w:rsidRPr="007A52D6">
        <w:t xml:space="preserve"> привести в соответ</w:t>
      </w:r>
      <w:r w:rsidR="00D9015B">
        <w:t>ствие с настоящим решением</w:t>
      </w:r>
      <w:r w:rsidR="002525E0" w:rsidRPr="007A52D6">
        <w:t xml:space="preserve"> действующие трудовые договоры с руководителями муниципальных </w:t>
      </w:r>
      <w:r w:rsidR="00D9015B">
        <w:t>казенных учреждений, подведомственных А</w:t>
      </w:r>
      <w:r w:rsidR="002525E0" w:rsidRPr="007A52D6">
        <w:t>дминистрации</w:t>
      </w:r>
      <w:r w:rsidR="00B2201C">
        <w:t xml:space="preserve"> Пристенского района Курской области.</w:t>
      </w:r>
    </w:p>
    <w:p w:rsidR="00D460AA" w:rsidRPr="00D460AA" w:rsidRDefault="005C7F05" w:rsidP="00D460A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</w:t>
      </w:r>
      <w:r w:rsidR="00024D77">
        <w:t>5</w:t>
      </w:r>
      <w:r w:rsidR="00B2201C">
        <w:t xml:space="preserve">. </w:t>
      </w:r>
      <w:proofErr w:type="gramStart"/>
      <w:r w:rsidR="00B2201C">
        <w:t>Контроль за</w:t>
      </w:r>
      <w:proofErr w:type="gramEnd"/>
      <w:r w:rsidR="00B2201C">
        <w:t xml:space="preserve"> исполнением настоящего решения</w:t>
      </w:r>
      <w:r w:rsidR="00D460AA" w:rsidRPr="00D460AA">
        <w:t xml:space="preserve"> </w:t>
      </w:r>
      <w:r w:rsidR="00AA794D">
        <w:t xml:space="preserve">в части касающейся </w:t>
      </w:r>
      <w:r w:rsidR="00D460AA" w:rsidRPr="00D460AA">
        <w:t>возложить на</w:t>
      </w:r>
      <w:r w:rsidR="00AA794D">
        <w:t xml:space="preserve"> заместителя главы администрации, управляющего делами Администрации Пристенского района </w:t>
      </w:r>
      <w:r w:rsidR="000C6E40">
        <w:t xml:space="preserve">Курской области Миронову Н.М. и </w:t>
      </w:r>
      <w:r w:rsidR="00D460AA" w:rsidRPr="00D460AA">
        <w:t xml:space="preserve"> </w:t>
      </w:r>
      <w:r w:rsidR="00B2201C">
        <w:t xml:space="preserve">начальника Управления финансов и экономического развития </w:t>
      </w:r>
      <w:r w:rsidR="00B2201C">
        <w:lastRenderedPageBreak/>
        <w:t>Администрации Пристенского рай</w:t>
      </w:r>
      <w:r>
        <w:t>она Курской области Балык Л.И.</w:t>
      </w:r>
    </w:p>
    <w:p w:rsidR="00172D02" w:rsidRDefault="005C7F05" w:rsidP="00D460A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t xml:space="preserve">    </w:t>
      </w:r>
      <w:r w:rsidR="00024D77">
        <w:t xml:space="preserve">6. </w:t>
      </w:r>
      <w:r>
        <w:t>Настоящее решение</w:t>
      </w:r>
      <w:r w:rsidR="00D460AA" w:rsidRPr="00D460AA">
        <w:t xml:space="preserve"> вступает в силу </w:t>
      </w:r>
      <w:r w:rsidR="009253C9">
        <w:rPr>
          <w:color w:val="000000" w:themeColor="text1"/>
        </w:rPr>
        <w:t>с момента опубликования и распространяет свое действие на правоотношения, возникшие с 1 октября 2019 года.</w:t>
      </w:r>
    </w:p>
    <w:p w:rsidR="007A52D6" w:rsidRDefault="007A52D6" w:rsidP="00D460A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7A52D6" w:rsidRDefault="007A52D6" w:rsidP="00D460A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5C7F05" w:rsidRDefault="005C7F05" w:rsidP="005C7F05">
      <w:pPr>
        <w:ind w:firstLine="709"/>
        <w:jc w:val="both"/>
      </w:pPr>
    </w:p>
    <w:p w:rsidR="005C7F05" w:rsidRPr="00B67EA6" w:rsidRDefault="005C7F05" w:rsidP="005C7F05">
      <w:pPr>
        <w:rPr>
          <w:b/>
        </w:rPr>
      </w:pPr>
      <w:r w:rsidRPr="00B67EA6">
        <w:rPr>
          <w:b/>
        </w:rPr>
        <w:t>Глава Пристенского района</w:t>
      </w:r>
    </w:p>
    <w:p w:rsidR="005C7F05" w:rsidRDefault="005C7F05" w:rsidP="005C7F05">
      <w:pPr>
        <w:rPr>
          <w:b/>
        </w:rPr>
      </w:pPr>
      <w:r w:rsidRPr="00B67EA6">
        <w:rPr>
          <w:b/>
        </w:rPr>
        <w:t xml:space="preserve">Курской области                                                                         </w:t>
      </w:r>
      <w:r>
        <w:rPr>
          <w:b/>
        </w:rPr>
        <w:t xml:space="preserve">    </w:t>
      </w:r>
      <w:r w:rsidRPr="00B67EA6">
        <w:rPr>
          <w:b/>
        </w:rPr>
        <w:t xml:space="preserve">    В.В.Петров</w:t>
      </w:r>
    </w:p>
    <w:p w:rsidR="005C7F05" w:rsidRDefault="005C7F05" w:rsidP="005C7F05">
      <w:pPr>
        <w:ind w:firstLine="709"/>
        <w:jc w:val="both"/>
      </w:pPr>
    </w:p>
    <w:p w:rsidR="005C7F05" w:rsidRDefault="005C7F05" w:rsidP="005C7F05">
      <w:pPr>
        <w:ind w:firstLine="709"/>
        <w:jc w:val="both"/>
      </w:pPr>
    </w:p>
    <w:p w:rsidR="005C7F05" w:rsidRPr="00B67EA6" w:rsidRDefault="005C7F05" w:rsidP="005C7F05">
      <w:pPr>
        <w:rPr>
          <w:b/>
        </w:rPr>
      </w:pPr>
      <w:r w:rsidRPr="00B67EA6">
        <w:rPr>
          <w:b/>
        </w:rPr>
        <w:t>Председатель Представительного Собрания</w:t>
      </w:r>
    </w:p>
    <w:p w:rsidR="005C7F05" w:rsidRDefault="005C7F05" w:rsidP="005C7F05">
      <w:pPr>
        <w:rPr>
          <w:b/>
        </w:rPr>
      </w:pPr>
      <w:r w:rsidRPr="00B67EA6">
        <w:rPr>
          <w:b/>
        </w:rPr>
        <w:t xml:space="preserve">Пристенского района Курской области                                       </w:t>
      </w:r>
      <w:proofErr w:type="spellStart"/>
      <w:r w:rsidRPr="00B67EA6">
        <w:rPr>
          <w:b/>
        </w:rPr>
        <w:t>В.К.Чепурин</w:t>
      </w:r>
      <w:proofErr w:type="spellEnd"/>
    </w:p>
    <w:p w:rsidR="005C7F05" w:rsidRPr="00D7221F" w:rsidRDefault="005C7F05" w:rsidP="005C7F05">
      <w:pPr>
        <w:ind w:firstLine="709"/>
        <w:jc w:val="both"/>
      </w:pPr>
    </w:p>
    <w:p w:rsidR="005C7F05" w:rsidRDefault="005C7F05" w:rsidP="005C7F05">
      <w:pPr>
        <w:rPr>
          <w:b/>
        </w:rPr>
      </w:pPr>
      <w:r>
        <w:rPr>
          <w:b/>
        </w:rPr>
        <w:t xml:space="preserve"> </w:t>
      </w:r>
    </w:p>
    <w:p w:rsidR="005C7F05" w:rsidRDefault="005C7F05" w:rsidP="005C7F05">
      <w:r>
        <w:t>№10/70</w:t>
      </w:r>
    </w:p>
    <w:p w:rsidR="005C7F05" w:rsidRPr="00D7221F" w:rsidRDefault="005C7F05" w:rsidP="005C7F05">
      <w:r>
        <w:t xml:space="preserve">от 18 октября 2019 </w:t>
      </w:r>
      <w:r w:rsidRPr="00D7221F">
        <w:t>г.</w:t>
      </w:r>
    </w:p>
    <w:p w:rsidR="007A52D6" w:rsidRDefault="007A52D6" w:rsidP="00D460A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D460AA" w:rsidRDefault="005C7F05" w:rsidP="00E34AE3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</w:t>
      </w:r>
    </w:p>
    <w:p w:rsidR="00E25CCF" w:rsidRDefault="00E25CCF" w:rsidP="00D460A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8108B3" w:rsidRDefault="008108B3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C81AF3" w:rsidRDefault="00C81AF3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C81AF3" w:rsidRDefault="00C81AF3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C81AF3" w:rsidRDefault="00C81AF3" w:rsidP="005C7F05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81AF3" w:rsidRDefault="00C81AF3" w:rsidP="00C81AF3">
      <w:pPr>
        <w:jc w:val="center"/>
        <w:rPr>
          <w:sz w:val="24"/>
          <w:szCs w:val="24"/>
        </w:rPr>
      </w:pPr>
    </w:p>
    <w:p w:rsidR="000B691A" w:rsidRDefault="000B691A" w:rsidP="00C81AF3">
      <w:pPr>
        <w:jc w:val="center"/>
        <w:rPr>
          <w:sz w:val="24"/>
          <w:szCs w:val="24"/>
        </w:rPr>
      </w:pPr>
    </w:p>
    <w:p w:rsidR="000B691A" w:rsidRDefault="000B691A" w:rsidP="00C81AF3">
      <w:pPr>
        <w:jc w:val="center"/>
        <w:rPr>
          <w:sz w:val="24"/>
          <w:szCs w:val="24"/>
        </w:rPr>
      </w:pPr>
    </w:p>
    <w:p w:rsidR="000B691A" w:rsidRDefault="000B691A" w:rsidP="00C81AF3">
      <w:pPr>
        <w:jc w:val="center"/>
        <w:rPr>
          <w:sz w:val="24"/>
          <w:szCs w:val="24"/>
        </w:rPr>
      </w:pPr>
    </w:p>
    <w:p w:rsidR="000B691A" w:rsidRDefault="000B691A" w:rsidP="00C81AF3">
      <w:pPr>
        <w:jc w:val="center"/>
        <w:rPr>
          <w:sz w:val="24"/>
          <w:szCs w:val="24"/>
        </w:rPr>
      </w:pPr>
    </w:p>
    <w:p w:rsidR="000B691A" w:rsidRDefault="000B691A" w:rsidP="00C81AF3">
      <w:pPr>
        <w:jc w:val="center"/>
        <w:rPr>
          <w:sz w:val="24"/>
          <w:szCs w:val="24"/>
        </w:rPr>
      </w:pPr>
    </w:p>
    <w:p w:rsidR="000B691A" w:rsidRDefault="000B691A" w:rsidP="00C81AF3">
      <w:pPr>
        <w:jc w:val="center"/>
        <w:rPr>
          <w:sz w:val="24"/>
          <w:szCs w:val="24"/>
        </w:rPr>
      </w:pPr>
    </w:p>
    <w:p w:rsidR="000B691A" w:rsidRDefault="000B691A" w:rsidP="00C81AF3">
      <w:pPr>
        <w:jc w:val="center"/>
        <w:rPr>
          <w:sz w:val="24"/>
          <w:szCs w:val="24"/>
        </w:rPr>
      </w:pPr>
    </w:p>
    <w:p w:rsidR="000B691A" w:rsidRDefault="000B691A" w:rsidP="00C81AF3">
      <w:pPr>
        <w:jc w:val="center"/>
        <w:rPr>
          <w:sz w:val="24"/>
          <w:szCs w:val="24"/>
        </w:rPr>
      </w:pPr>
    </w:p>
    <w:p w:rsidR="000B691A" w:rsidRDefault="000B691A" w:rsidP="00C81AF3">
      <w:pPr>
        <w:jc w:val="center"/>
        <w:rPr>
          <w:sz w:val="24"/>
          <w:szCs w:val="24"/>
        </w:rPr>
      </w:pPr>
    </w:p>
    <w:p w:rsidR="000B691A" w:rsidRDefault="000B691A" w:rsidP="00C81AF3">
      <w:pPr>
        <w:jc w:val="center"/>
        <w:rPr>
          <w:sz w:val="24"/>
          <w:szCs w:val="24"/>
        </w:rPr>
      </w:pPr>
    </w:p>
    <w:p w:rsidR="000B691A" w:rsidRDefault="000B691A" w:rsidP="00C81AF3">
      <w:pPr>
        <w:jc w:val="center"/>
        <w:rPr>
          <w:sz w:val="24"/>
          <w:szCs w:val="24"/>
        </w:rPr>
      </w:pPr>
    </w:p>
    <w:p w:rsidR="000B691A" w:rsidRDefault="000B691A" w:rsidP="00C81AF3">
      <w:pPr>
        <w:jc w:val="center"/>
        <w:rPr>
          <w:sz w:val="24"/>
          <w:szCs w:val="24"/>
        </w:rPr>
      </w:pPr>
    </w:p>
    <w:p w:rsidR="000B691A" w:rsidRDefault="000B691A" w:rsidP="00C81AF3">
      <w:pPr>
        <w:jc w:val="center"/>
        <w:rPr>
          <w:sz w:val="24"/>
          <w:szCs w:val="24"/>
        </w:rPr>
      </w:pPr>
    </w:p>
    <w:p w:rsidR="000B691A" w:rsidRDefault="000B691A" w:rsidP="00C81AF3">
      <w:pPr>
        <w:jc w:val="center"/>
        <w:rPr>
          <w:sz w:val="24"/>
          <w:szCs w:val="24"/>
        </w:rPr>
      </w:pPr>
    </w:p>
    <w:p w:rsidR="000B691A" w:rsidRDefault="000B691A" w:rsidP="00C81AF3">
      <w:pPr>
        <w:jc w:val="center"/>
        <w:rPr>
          <w:sz w:val="24"/>
          <w:szCs w:val="24"/>
        </w:rPr>
      </w:pPr>
    </w:p>
    <w:p w:rsidR="000B691A" w:rsidRDefault="000B691A" w:rsidP="00C81AF3">
      <w:pPr>
        <w:jc w:val="center"/>
        <w:rPr>
          <w:sz w:val="24"/>
          <w:szCs w:val="24"/>
        </w:rPr>
      </w:pPr>
    </w:p>
    <w:p w:rsidR="000B691A" w:rsidRDefault="000B691A" w:rsidP="00C81AF3">
      <w:pPr>
        <w:jc w:val="center"/>
        <w:rPr>
          <w:sz w:val="24"/>
          <w:szCs w:val="24"/>
        </w:rPr>
      </w:pPr>
    </w:p>
    <w:p w:rsidR="000B691A" w:rsidRDefault="000B691A" w:rsidP="00C81AF3">
      <w:pPr>
        <w:jc w:val="center"/>
        <w:rPr>
          <w:sz w:val="24"/>
          <w:szCs w:val="24"/>
        </w:rPr>
      </w:pPr>
    </w:p>
    <w:p w:rsidR="000B691A" w:rsidRDefault="000B691A" w:rsidP="00C81AF3">
      <w:pPr>
        <w:jc w:val="center"/>
        <w:rPr>
          <w:sz w:val="24"/>
          <w:szCs w:val="24"/>
        </w:rPr>
      </w:pPr>
    </w:p>
    <w:p w:rsidR="000B691A" w:rsidRDefault="000B691A" w:rsidP="00C81AF3">
      <w:pPr>
        <w:jc w:val="center"/>
        <w:rPr>
          <w:sz w:val="24"/>
          <w:szCs w:val="24"/>
        </w:rPr>
      </w:pPr>
    </w:p>
    <w:p w:rsidR="000B691A" w:rsidRDefault="000B691A" w:rsidP="00C81AF3">
      <w:pPr>
        <w:jc w:val="center"/>
        <w:rPr>
          <w:sz w:val="24"/>
          <w:szCs w:val="24"/>
        </w:rPr>
      </w:pPr>
    </w:p>
    <w:p w:rsidR="000B691A" w:rsidRDefault="000B691A" w:rsidP="00C81AF3">
      <w:pPr>
        <w:jc w:val="center"/>
        <w:rPr>
          <w:sz w:val="24"/>
          <w:szCs w:val="24"/>
        </w:rPr>
      </w:pPr>
    </w:p>
    <w:p w:rsidR="000B691A" w:rsidRDefault="000B691A" w:rsidP="00C81AF3">
      <w:pPr>
        <w:jc w:val="center"/>
        <w:rPr>
          <w:sz w:val="24"/>
          <w:szCs w:val="24"/>
        </w:rPr>
      </w:pPr>
    </w:p>
    <w:p w:rsidR="000B691A" w:rsidRDefault="000B691A" w:rsidP="00AA794D">
      <w:pPr>
        <w:rPr>
          <w:sz w:val="24"/>
          <w:szCs w:val="24"/>
        </w:rPr>
      </w:pPr>
    </w:p>
    <w:p w:rsidR="005C7F05" w:rsidRPr="009E79CD" w:rsidRDefault="005C7F05" w:rsidP="00E34AE3">
      <w:pPr>
        <w:ind w:firstLine="567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C7F05" w:rsidTr="005C7F05">
        <w:tc>
          <w:tcPr>
            <w:tcW w:w="4785" w:type="dxa"/>
          </w:tcPr>
          <w:p w:rsidR="005C7F05" w:rsidRPr="005C7F05" w:rsidRDefault="005C7F05" w:rsidP="00E34AE3">
            <w:pPr>
              <w:jc w:val="center"/>
            </w:pPr>
          </w:p>
        </w:tc>
        <w:tc>
          <w:tcPr>
            <w:tcW w:w="4786" w:type="dxa"/>
          </w:tcPr>
          <w:p w:rsidR="005C7F05" w:rsidRPr="005C7F05" w:rsidRDefault="005C7F05" w:rsidP="00E34AE3">
            <w:pPr>
              <w:jc w:val="center"/>
            </w:pPr>
            <w:r w:rsidRPr="005C7F05">
              <w:t>УТВЕРЖДЕНО</w:t>
            </w:r>
          </w:p>
          <w:p w:rsidR="005C7F05" w:rsidRPr="005C7F05" w:rsidRDefault="005C7F05" w:rsidP="00E34AE3">
            <w:pPr>
              <w:jc w:val="center"/>
            </w:pPr>
            <w:r w:rsidRPr="005C7F05">
              <w:t>Решением Представительного Собрания Пристенского района Курской области</w:t>
            </w:r>
          </w:p>
          <w:p w:rsidR="005C7F05" w:rsidRPr="005C7F05" w:rsidRDefault="005C7F05" w:rsidP="00E34AE3">
            <w:pPr>
              <w:jc w:val="center"/>
            </w:pPr>
            <w:r w:rsidRPr="005C7F05">
              <w:t xml:space="preserve">от </w:t>
            </w:r>
            <w:r w:rsidR="000B691A">
              <w:t xml:space="preserve"> 18 октября 2019</w:t>
            </w:r>
            <w:r w:rsidRPr="005C7F05">
              <w:t>г.</w:t>
            </w:r>
            <w:r>
              <w:t>№</w:t>
            </w:r>
            <w:r w:rsidR="000B691A">
              <w:t>10/70</w:t>
            </w:r>
          </w:p>
        </w:tc>
      </w:tr>
    </w:tbl>
    <w:p w:rsidR="00C81AF3" w:rsidRPr="009E79CD" w:rsidRDefault="00C81AF3" w:rsidP="00E34AE3">
      <w:pPr>
        <w:ind w:firstLine="5670"/>
        <w:jc w:val="center"/>
        <w:rPr>
          <w:sz w:val="24"/>
          <w:szCs w:val="24"/>
        </w:rPr>
      </w:pPr>
    </w:p>
    <w:p w:rsidR="00C81AF3" w:rsidRPr="009E79CD" w:rsidRDefault="00C81AF3" w:rsidP="00C81AF3">
      <w:pPr>
        <w:jc w:val="center"/>
        <w:rPr>
          <w:sz w:val="24"/>
          <w:szCs w:val="24"/>
        </w:rPr>
      </w:pPr>
    </w:p>
    <w:p w:rsidR="00C81AF3" w:rsidRDefault="00C81AF3" w:rsidP="00C81AF3">
      <w:pPr>
        <w:rPr>
          <w:bCs/>
          <w:color w:val="000000"/>
        </w:rPr>
      </w:pPr>
    </w:p>
    <w:p w:rsidR="00C81AF3" w:rsidRDefault="00C81AF3" w:rsidP="00C81AF3">
      <w:pPr>
        <w:jc w:val="center"/>
        <w:rPr>
          <w:b/>
          <w:color w:val="000000"/>
        </w:rPr>
      </w:pPr>
      <w:r>
        <w:rPr>
          <w:b/>
          <w:bCs/>
          <w:color w:val="000000"/>
        </w:rPr>
        <w:t>Положение</w:t>
      </w:r>
    </w:p>
    <w:p w:rsidR="005C7F05" w:rsidRDefault="00C81AF3" w:rsidP="00C81AF3">
      <w:pPr>
        <w:jc w:val="center"/>
        <w:rPr>
          <w:b/>
          <w:bCs/>
          <w:color w:val="000000"/>
        </w:rPr>
      </w:pPr>
      <w:r>
        <w:rPr>
          <w:b/>
          <w:color w:val="000000"/>
        </w:rPr>
        <w:t xml:space="preserve">об оплате труда </w:t>
      </w:r>
      <w:r w:rsidR="001D0876">
        <w:rPr>
          <w:b/>
          <w:bCs/>
          <w:color w:val="000000"/>
        </w:rPr>
        <w:t>руководителей муниципальных казе</w:t>
      </w:r>
      <w:r>
        <w:rPr>
          <w:b/>
          <w:bCs/>
          <w:color w:val="000000"/>
        </w:rPr>
        <w:t>нны</w:t>
      </w:r>
      <w:r w:rsidR="005C7F05">
        <w:rPr>
          <w:b/>
          <w:bCs/>
          <w:color w:val="000000"/>
        </w:rPr>
        <w:t>х учреждений, подведомственных А</w:t>
      </w:r>
      <w:r>
        <w:rPr>
          <w:b/>
          <w:bCs/>
          <w:color w:val="000000"/>
        </w:rPr>
        <w:t>дмини</w:t>
      </w:r>
      <w:r w:rsidR="005C7F05">
        <w:rPr>
          <w:b/>
          <w:bCs/>
          <w:color w:val="000000"/>
        </w:rPr>
        <w:t xml:space="preserve">страции Пристенского </w:t>
      </w:r>
      <w:r>
        <w:rPr>
          <w:b/>
          <w:bCs/>
          <w:color w:val="000000"/>
        </w:rPr>
        <w:t>района</w:t>
      </w:r>
      <w:r w:rsidR="005C7F05">
        <w:rPr>
          <w:b/>
          <w:bCs/>
          <w:color w:val="000000"/>
        </w:rPr>
        <w:t xml:space="preserve"> </w:t>
      </w:r>
    </w:p>
    <w:p w:rsidR="00C81AF3" w:rsidRDefault="005C7F05" w:rsidP="00C81AF3">
      <w:pPr>
        <w:jc w:val="center"/>
        <w:rPr>
          <w:b/>
          <w:color w:val="000000"/>
        </w:rPr>
      </w:pPr>
      <w:r>
        <w:rPr>
          <w:b/>
          <w:bCs/>
          <w:color w:val="000000"/>
        </w:rPr>
        <w:t>Курской области</w:t>
      </w:r>
    </w:p>
    <w:p w:rsidR="00C81AF3" w:rsidRDefault="00C81AF3" w:rsidP="00C81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AF3" w:rsidRDefault="00C81AF3" w:rsidP="00C81AF3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81AF3" w:rsidRDefault="00C81AF3" w:rsidP="00C81AF3">
      <w:pPr>
        <w:pStyle w:val="ConsPlusNormal"/>
        <w:ind w:left="72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81AF3" w:rsidRDefault="00C81AF3" w:rsidP="00C81AF3">
      <w:pPr>
        <w:tabs>
          <w:tab w:val="left" w:pos="142"/>
        </w:tabs>
        <w:ind w:right="180" w:firstLine="567"/>
        <w:contextualSpacing/>
        <w:jc w:val="both"/>
      </w:pPr>
      <w:r>
        <w:t xml:space="preserve">1.1. </w:t>
      </w:r>
      <w:proofErr w:type="gramStart"/>
      <w:r>
        <w:rPr>
          <w:color w:val="000000"/>
        </w:rPr>
        <w:t>Настоящее Положение разработано в  соответствии</w:t>
      </w:r>
      <w:r>
        <w:t xml:space="preserve"> с Трудовым кодексом Российской Федерации,</w:t>
      </w:r>
      <w:r w:rsidR="005C7F05" w:rsidRPr="005C7F05">
        <w:t xml:space="preserve"> </w:t>
      </w:r>
      <w:r w:rsidR="005C7F05" w:rsidRPr="00B9072F">
        <w:t>Федеральным законом от 06 октября 2003 года №131-ФЗ «Об общих принципах организации местного самоуправления в Российской Федерации»,  «Едиными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 на 2019 год», утвержденными решением Российской трехсторонней комиссии по регулированию социально-трудовых  отношении от 25 декабря</w:t>
      </w:r>
      <w:proofErr w:type="gramEnd"/>
      <w:r w:rsidR="005C7F05" w:rsidRPr="00B9072F">
        <w:t xml:space="preserve"> </w:t>
      </w:r>
      <w:proofErr w:type="gramStart"/>
      <w:r w:rsidR="005C7F05" w:rsidRPr="00B9072F">
        <w:t xml:space="preserve">2018 года, протокол №12, </w:t>
      </w:r>
      <w:r w:rsidR="005C7F05">
        <w:t xml:space="preserve">решениями </w:t>
      </w:r>
      <w:r w:rsidR="005C7F05" w:rsidRPr="00B9072F">
        <w:t xml:space="preserve">Представительного Собрания Пристенского района Курской области от 05 апреля 2011 года №17 </w:t>
      </w:r>
      <w:r w:rsidR="005C7F05">
        <w:rPr>
          <w:bCs/>
          <w:color w:val="000000"/>
        </w:rPr>
        <w:t>«О введении новых систем оплаты труда работников муниципальных казенных учреждений, органов местного самоуправления Пристенского района и иных муниципальных органов, созданных в соответствии с Уставом муниципального района «</w:t>
      </w:r>
      <w:proofErr w:type="spellStart"/>
      <w:r w:rsidR="005C7F05">
        <w:rPr>
          <w:bCs/>
          <w:color w:val="000000"/>
        </w:rPr>
        <w:t>Пристенский</w:t>
      </w:r>
      <w:proofErr w:type="spellEnd"/>
      <w:r w:rsidR="005C7F05">
        <w:rPr>
          <w:bCs/>
          <w:color w:val="000000"/>
        </w:rPr>
        <w:t xml:space="preserve"> район» Курской области, оплата труда которых в настоящее время осуществляется на основе единой тарифной сетки по</w:t>
      </w:r>
      <w:proofErr w:type="gramEnd"/>
      <w:r w:rsidR="005C7F05">
        <w:rPr>
          <w:bCs/>
          <w:color w:val="000000"/>
        </w:rPr>
        <w:t xml:space="preserve"> </w:t>
      </w:r>
      <w:proofErr w:type="gramStart"/>
      <w:r w:rsidR="005C7F05">
        <w:rPr>
          <w:bCs/>
          <w:color w:val="000000"/>
        </w:rPr>
        <w:t>оплате труда работников муниципальных казенных учреждений» (в редакции решения от 29.07.2016г. №40)</w:t>
      </w:r>
      <w:r w:rsidR="005C7F05" w:rsidRPr="00B9072F">
        <w:t>,</w:t>
      </w:r>
      <w:r w:rsidR="005C7F05">
        <w:t xml:space="preserve"> от 29 июля 2016 года №41 «Об утверждении Перечня видов выплат стимулирующего характера в муниципальных казенных учреждениях и разъяснения о порядке установления выплат стимулирующего характера в муниципальных казенных учреждениях»,</w:t>
      </w:r>
      <w:r w:rsidR="005C7F05" w:rsidRPr="00691E31">
        <w:t xml:space="preserve"> </w:t>
      </w:r>
      <w:r w:rsidR="005C7F05">
        <w:t>от 29 июля 2016 года №42 «Об утверждении Перечня видов выплат компенсационного характера в муниципальных казенных учреждениях и</w:t>
      </w:r>
      <w:proofErr w:type="gramEnd"/>
      <w:r w:rsidR="005C7F05">
        <w:t xml:space="preserve"> </w:t>
      </w:r>
      <w:proofErr w:type="gramStart"/>
      <w:r w:rsidR="005C7F05">
        <w:t>разъяснения о порядке установления выплат компенсационного характера в муницип</w:t>
      </w:r>
      <w:r w:rsidR="000B691A">
        <w:t xml:space="preserve">альных казенных учреждениях», </w:t>
      </w:r>
      <w:r w:rsidR="005C7F05">
        <w:t>от 28 декабря 2016 года №90 «О предельном уровне соотношения среднемесячной заработной платы руководителей муниципальных казенных учреждений муниципального района «</w:t>
      </w:r>
      <w:proofErr w:type="spellStart"/>
      <w:r w:rsidR="005C7F05">
        <w:t>Пристенский</w:t>
      </w:r>
      <w:proofErr w:type="spellEnd"/>
      <w:r w:rsidR="005C7F05">
        <w:t xml:space="preserve"> район» Курской области»,</w:t>
      </w:r>
      <w:r>
        <w:t xml:space="preserve"> </w:t>
      </w:r>
      <w:r w:rsidR="005C7F05">
        <w:t xml:space="preserve"> </w:t>
      </w:r>
      <w:r>
        <w:t xml:space="preserve">иными нормативными правовыми </w:t>
      </w:r>
      <w:r>
        <w:lastRenderedPageBreak/>
        <w:t>актами, регулирующими оплату труда,  в целях формирования единых подходов к регулированию заработной платы руководителей муниципальных казенны</w:t>
      </w:r>
      <w:r w:rsidR="000B691A">
        <w:t>х учреждений, подведомственных А</w:t>
      </w:r>
      <w:r>
        <w:t>дмин</w:t>
      </w:r>
      <w:r w:rsidR="000B691A">
        <w:t xml:space="preserve">истрации Пристенского </w:t>
      </w:r>
      <w:r>
        <w:t>района</w:t>
      </w:r>
      <w:r w:rsidR="000B691A">
        <w:t xml:space="preserve"> Курской области</w:t>
      </w:r>
      <w:proofErr w:type="gramEnd"/>
      <w:r w:rsidR="000B691A">
        <w:t xml:space="preserve"> </w:t>
      </w:r>
      <w:r>
        <w:t>(далее – учреждения</w:t>
      </w:r>
      <w:r w:rsidR="001B188B">
        <w:t>, руководители учреждений</w:t>
      </w:r>
      <w:r>
        <w:t>), повышения заинтересованности в конечных результатах труда, совершенствования управления финансовыми, материальными и кадровыми ресурсами.</w:t>
      </w:r>
    </w:p>
    <w:p w:rsidR="005819B9" w:rsidRDefault="005819B9" w:rsidP="00C81AF3">
      <w:pPr>
        <w:tabs>
          <w:tab w:val="left" w:pos="142"/>
        </w:tabs>
        <w:ind w:right="180" w:firstLine="567"/>
        <w:contextualSpacing/>
        <w:jc w:val="both"/>
      </w:pPr>
      <w:r>
        <w:t>1.2. На</w:t>
      </w:r>
      <w:r w:rsidR="00503090">
        <w:t>стоящее Положение определяет общие требования к системе оплаты</w:t>
      </w:r>
      <w:r>
        <w:t xml:space="preserve"> труда</w:t>
      </w:r>
      <w:r w:rsidR="00503090">
        <w:t xml:space="preserve"> </w:t>
      </w:r>
      <w:r>
        <w:t>руков</w:t>
      </w:r>
      <w:r w:rsidR="000C6E40">
        <w:t xml:space="preserve">одителей следующих </w:t>
      </w:r>
      <w:r>
        <w:t xml:space="preserve"> учреждений:</w:t>
      </w:r>
    </w:p>
    <w:p w:rsidR="005819B9" w:rsidRDefault="005819B9" w:rsidP="00C81AF3">
      <w:pPr>
        <w:tabs>
          <w:tab w:val="left" w:pos="142"/>
        </w:tabs>
        <w:ind w:right="180" w:firstLine="567"/>
        <w:contextualSpacing/>
        <w:jc w:val="both"/>
      </w:pPr>
      <w:r>
        <w:t>-Муниципальное казенное учреждение «Служба обеспечения деятельности администрации Пристенского района Курской области»;</w:t>
      </w:r>
    </w:p>
    <w:p w:rsidR="005819B9" w:rsidRDefault="005819B9" w:rsidP="00C81AF3">
      <w:pPr>
        <w:tabs>
          <w:tab w:val="left" w:pos="142"/>
        </w:tabs>
        <w:ind w:right="180" w:firstLine="567"/>
        <w:contextualSpacing/>
        <w:jc w:val="both"/>
      </w:pPr>
      <w:r>
        <w:t>-Муниципальное казенное учреждение «Централизованная бухгалтерия» муниципального района «</w:t>
      </w:r>
      <w:proofErr w:type="spellStart"/>
      <w:r>
        <w:t>Пристенский</w:t>
      </w:r>
      <w:proofErr w:type="spellEnd"/>
      <w:r>
        <w:t xml:space="preserve"> район» Курской области;</w:t>
      </w:r>
    </w:p>
    <w:p w:rsidR="005819B9" w:rsidRDefault="005819B9" w:rsidP="00C81AF3">
      <w:pPr>
        <w:tabs>
          <w:tab w:val="left" w:pos="142"/>
        </w:tabs>
        <w:ind w:right="180" w:firstLine="567"/>
        <w:contextualSpacing/>
        <w:jc w:val="both"/>
      </w:pPr>
      <w:r>
        <w:t>-Муниципальное казенное учреждение «</w:t>
      </w:r>
      <w:proofErr w:type="spellStart"/>
      <w:r>
        <w:t>Физкультурно</w:t>
      </w:r>
      <w:proofErr w:type="spellEnd"/>
      <w:r>
        <w:t xml:space="preserve"> – оздоровительный комплекс «</w:t>
      </w:r>
      <w:proofErr w:type="spellStart"/>
      <w:r>
        <w:t>Русич</w:t>
      </w:r>
      <w:proofErr w:type="spellEnd"/>
      <w:r>
        <w:t>» Пристенского района Курской области».</w:t>
      </w:r>
    </w:p>
    <w:p w:rsidR="00C81AF3" w:rsidRDefault="005819B9" w:rsidP="00C81AF3">
      <w:pPr>
        <w:tabs>
          <w:tab w:val="left" w:pos="142"/>
        </w:tabs>
        <w:ind w:right="180" w:firstLine="567"/>
        <w:contextualSpacing/>
        <w:jc w:val="both"/>
      </w:pPr>
      <w:r>
        <w:t>1.3</w:t>
      </w:r>
      <w:r w:rsidR="00C81AF3">
        <w:t>. Настоящее Положение включает в себя порядок и условия</w:t>
      </w:r>
      <w:r w:rsidR="00C81AF3">
        <w:rPr>
          <w:color w:val="000000"/>
        </w:rPr>
        <w:t xml:space="preserve"> оплаты труда руководителей</w:t>
      </w:r>
      <w:r w:rsidR="00E90A9E">
        <w:rPr>
          <w:color w:val="000000"/>
        </w:rPr>
        <w:t xml:space="preserve"> учреждений</w:t>
      </w:r>
      <w:r w:rsidR="00C81AF3">
        <w:rPr>
          <w:color w:val="000000"/>
        </w:rPr>
        <w:t xml:space="preserve">, в том числе: размеры </w:t>
      </w:r>
      <w:r w:rsidR="00C81AF3">
        <w:t>должностных окладов руководителей учреждений, выплаты компенсационного и стимулирующего характера, иные выплаты.</w:t>
      </w:r>
    </w:p>
    <w:p w:rsidR="00C81AF3" w:rsidRDefault="00E90A9E" w:rsidP="00C81AF3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C81AF3">
        <w:rPr>
          <w:rFonts w:ascii="Times New Roman" w:hAnsi="Times New Roman" w:cs="Times New Roman"/>
          <w:sz w:val="28"/>
          <w:szCs w:val="28"/>
        </w:rPr>
        <w:t xml:space="preserve">. Заработная плата </w:t>
      </w:r>
      <w:r w:rsidR="00C81AF3">
        <w:rPr>
          <w:rFonts w:ascii="Times New Roman" w:hAnsi="Times New Roman" w:cs="Times New Roman"/>
          <w:bCs/>
          <w:sz w:val="28"/>
          <w:szCs w:val="28"/>
        </w:rPr>
        <w:t>руководителей   учреждений начисляется в пределах лимита фонда оплаты труда на очередной финансовый год, за фактически отработанное время.</w:t>
      </w:r>
    </w:p>
    <w:p w:rsidR="00C81AF3" w:rsidRDefault="00C81AF3" w:rsidP="00C81AF3">
      <w:pPr>
        <w:tabs>
          <w:tab w:val="left" w:pos="142"/>
        </w:tabs>
        <w:ind w:right="180" w:firstLine="567"/>
        <w:contextualSpacing/>
        <w:jc w:val="both"/>
      </w:pPr>
    </w:p>
    <w:p w:rsidR="00C81AF3" w:rsidRPr="00FB75A1" w:rsidRDefault="00C81AF3" w:rsidP="00FB75A1">
      <w:pPr>
        <w:pStyle w:val="a7"/>
        <w:tabs>
          <w:tab w:val="left" w:pos="142"/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Порядок и условия оплаты труда руководителей</w:t>
      </w:r>
      <w:r w:rsidRPr="00FB75A1">
        <w:rPr>
          <w:rFonts w:ascii="Times New Roman" w:hAnsi="Times New Roman" w:cs="Times New Roman"/>
          <w:b/>
          <w:sz w:val="28"/>
          <w:szCs w:val="28"/>
        </w:rPr>
        <w:t xml:space="preserve"> учреждений</w:t>
      </w:r>
    </w:p>
    <w:p w:rsidR="00C81AF3" w:rsidRDefault="00C81AF3" w:rsidP="00C81AF3">
      <w:pPr>
        <w:pStyle w:val="a7"/>
        <w:tabs>
          <w:tab w:val="left" w:pos="142"/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AF3" w:rsidRDefault="00C81AF3" w:rsidP="00C81AF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Заработная плата </w:t>
      </w:r>
      <w:r>
        <w:rPr>
          <w:rFonts w:ascii="Times New Roman" w:hAnsi="Times New Roman" w:cs="Times New Roman"/>
          <w:bCs/>
          <w:sz w:val="28"/>
          <w:szCs w:val="28"/>
        </w:rPr>
        <w:t>руководителей учреждений</w:t>
      </w:r>
      <w:r>
        <w:rPr>
          <w:rFonts w:ascii="Times New Roman" w:hAnsi="Times New Roman" w:cs="Times New Roman"/>
          <w:sz w:val="28"/>
          <w:szCs w:val="28"/>
        </w:rPr>
        <w:t xml:space="preserve"> состоит из должностного оклада, выплат компенсационного и стимулирующего характера, иных выплат.</w:t>
      </w:r>
    </w:p>
    <w:p w:rsidR="00C81AF3" w:rsidRDefault="00C81AF3" w:rsidP="00C81AF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Должностные оклады </w:t>
      </w:r>
      <w:r>
        <w:rPr>
          <w:rFonts w:ascii="Times New Roman" w:hAnsi="Times New Roman" w:cs="Times New Roman"/>
          <w:bCs/>
          <w:sz w:val="28"/>
          <w:szCs w:val="28"/>
        </w:rPr>
        <w:t xml:space="preserve">руководителей учреждений определяются трудовыми договорами, размер должностных окладов устанавливается </w:t>
      </w:r>
      <w:r w:rsidR="001B188B">
        <w:rPr>
          <w:rFonts w:ascii="Times New Roman" w:hAnsi="Times New Roman" w:cs="Times New Roman"/>
          <w:bCs/>
          <w:sz w:val="28"/>
          <w:szCs w:val="28"/>
        </w:rPr>
        <w:t xml:space="preserve">на уровне должностных окладов муниципальных служащих, относящихся к </w:t>
      </w:r>
      <w:r w:rsidR="00F8620F">
        <w:rPr>
          <w:rFonts w:ascii="Times New Roman" w:hAnsi="Times New Roman" w:cs="Times New Roman"/>
          <w:bCs/>
          <w:sz w:val="28"/>
          <w:szCs w:val="28"/>
        </w:rPr>
        <w:t xml:space="preserve">главной и </w:t>
      </w:r>
      <w:r w:rsidR="001B188B">
        <w:rPr>
          <w:rFonts w:ascii="Times New Roman" w:hAnsi="Times New Roman" w:cs="Times New Roman"/>
          <w:bCs/>
          <w:sz w:val="28"/>
          <w:szCs w:val="28"/>
        </w:rPr>
        <w:t>высшей групп</w:t>
      </w:r>
      <w:r w:rsidR="00F8620F">
        <w:rPr>
          <w:rFonts w:ascii="Times New Roman" w:hAnsi="Times New Roman" w:cs="Times New Roman"/>
          <w:bCs/>
          <w:sz w:val="28"/>
          <w:szCs w:val="28"/>
        </w:rPr>
        <w:t>ам</w:t>
      </w:r>
      <w:r w:rsidR="001B188B">
        <w:rPr>
          <w:rFonts w:ascii="Times New Roman" w:hAnsi="Times New Roman" w:cs="Times New Roman"/>
          <w:bCs/>
          <w:sz w:val="28"/>
          <w:szCs w:val="28"/>
        </w:rPr>
        <w:t xml:space="preserve"> должностей в соответствии с Реестром должностей муниципальной службы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1B188B">
        <w:rPr>
          <w:rFonts w:ascii="Times New Roman" w:hAnsi="Times New Roman" w:cs="Times New Roman"/>
          <w:bCs/>
          <w:sz w:val="28"/>
          <w:szCs w:val="28"/>
        </w:rPr>
        <w:t xml:space="preserve">органах местного самоуправления Пристенского района Курской области, утвержденным Решением Представительного Собрания Пристенского района Курской области от </w:t>
      </w:r>
      <w:r w:rsidR="00375BEB">
        <w:rPr>
          <w:rFonts w:ascii="Times New Roman" w:hAnsi="Times New Roman" w:cs="Times New Roman"/>
          <w:bCs/>
          <w:sz w:val="28"/>
          <w:szCs w:val="28"/>
        </w:rPr>
        <w:t>28.12.2015г. №88 (с учетом внесенных изменений и дополнений)</w:t>
      </w:r>
      <w:r w:rsidR="001B188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зависимости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квалификации, сложности труда, в том числе с учетом масштаба управления и особенностей деятельности и значимости учреждений:</w:t>
      </w:r>
    </w:p>
    <w:p w:rsidR="00C81AF3" w:rsidRDefault="00C81AF3" w:rsidP="00C81AF3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со списочн</w:t>
      </w:r>
      <w:r w:rsidR="00EB4F54">
        <w:rPr>
          <w:rFonts w:ascii="Times New Roman" w:hAnsi="Times New Roman" w:cs="Times New Roman"/>
          <w:sz w:val="28"/>
          <w:szCs w:val="28"/>
        </w:rPr>
        <w:t>ой численностью работников до 20</w:t>
      </w:r>
      <w:r w:rsidR="00F8620F">
        <w:rPr>
          <w:rFonts w:ascii="Times New Roman" w:hAnsi="Times New Roman" w:cs="Times New Roman"/>
          <w:sz w:val="28"/>
          <w:szCs w:val="28"/>
        </w:rPr>
        <w:t xml:space="preserve"> единиц – по должности начальника отдела администрации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1AF3" w:rsidRDefault="00C81AF3" w:rsidP="00C81A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-со списочн</w:t>
      </w:r>
      <w:r w:rsidR="00EB4F54">
        <w:rPr>
          <w:rFonts w:ascii="Times New Roman" w:hAnsi="Times New Roman" w:cs="Times New Roman"/>
          <w:sz w:val="28"/>
          <w:szCs w:val="28"/>
        </w:rPr>
        <w:t>ой численностью работников от 20</w:t>
      </w:r>
      <w:r w:rsidR="00F862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единиц</w:t>
      </w:r>
      <w:r w:rsidR="00EB4F54">
        <w:rPr>
          <w:rFonts w:ascii="Times New Roman" w:hAnsi="Times New Roman" w:cs="Times New Roman"/>
          <w:sz w:val="28"/>
          <w:szCs w:val="28"/>
        </w:rPr>
        <w:t xml:space="preserve"> до 4</w:t>
      </w:r>
      <w:r w:rsidR="00F8620F">
        <w:rPr>
          <w:rFonts w:ascii="Times New Roman" w:hAnsi="Times New Roman" w:cs="Times New Roman"/>
          <w:sz w:val="28"/>
          <w:szCs w:val="28"/>
        </w:rPr>
        <w:t xml:space="preserve">0 единиц – по </w:t>
      </w:r>
      <w:r w:rsidR="00F8620F">
        <w:rPr>
          <w:rFonts w:ascii="Times New Roman" w:hAnsi="Times New Roman" w:cs="Times New Roman"/>
          <w:sz w:val="28"/>
          <w:szCs w:val="28"/>
        </w:rPr>
        <w:lastRenderedPageBreak/>
        <w:t>должности руководителя подразделения (начальника управления);</w:t>
      </w:r>
    </w:p>
    <w:p w:rsidR="00F8620F" w:rsidRDefault="00F8620F" w:rsidP="00C81A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-со списочной</w:t>
      </w:r>
      <w:r w:rsidR="00EB4F54">
        <w:rPr>
          <w:rFonts w:ascii="Times New Roman" w:hAnsi="Times New Roman" w:cs="Times New Roman"/>
          <w:sz w:val="28"/>
          <w:szCs w:val="28"/>
        </w:rPr>
        <w:t xml:space="preserve"> численностью работников свыше 4</w:t>
      </w:r>
      <w:r>
        <w:rPr>
          <w:rFonts w:ascii="Times New Roman" w:hAnsi="Times New Roman" w:cs="Times New Roman"/>
          <w:sz w:val="28"/>
          <w:szCs w:val="28"/>
        </w:rPr>
        <w:t>0 единиц  – по должности заместителя главы администрации.</w:t>
      </w:r>
    </w:p>
    <w:p w:rsidR="00C81AF3" w:rsidRDefault="00F8620F" w:rsidP="00C81AF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Изменение оклада руководителю учреждения производится </w:t>
      </w:r>
      <w:r w:rsidR="00AD6DFC">
        <w:rPr>
          <w:rFonts w:ascii="Times New Roman" w:hAnsi="Times New Roman" w:cs="Times New Roman"/>
          <w:sz w:val="28"/>
          <w:szCs w:val="28"/>
        </w:rPr>
        <w:t>в случае изменения размера должностного оклада по соответствующей должности муниципальной службы.</w:t>
      </w:r>
    </w:p>
    <w:p w:rsidR="00C81AF3" w:rsidRDefault="00C81AF3" w:rsidP="00C81AF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Выплаты компенсационного характера устанавливаются руководителям </w:t>
      </w:r>
      <w:r w:rsidR="00E90A9E">
        <w:rPr>
          <w:rFonts w:ascii="Times New Roman" w:hAnsi="Times New Roman" w:cs="Times New Roman"/>
          <w:sz w:val="28"/>
          <w:szCs w:val="28"/>
        </w:rPr>
        <w:t xml:space="preserve">учреждений </w:t>
      </w:r>
      <w:r>
        <w:rPr>
          <w:rFonts w:ascii="Times New Roman" w:hAnsi="Times New Roman" w:cs="Times New Roman"/>
          <w:sz w:val="28"/>
          <w:szCs w:val="28"/>
        </w:rPr>
        <w:t>в зависимости от условий их труда в соответствии с трудовым законодательством.</w:t>
      </w:r>
    </w:p>
    <w:p w:rsidR="00C81AF3" w:rsidRDefault="00C81AF3" w:rsidP="00C81AF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Выплаты стимулирующего характера устанавливаются руководителям</w:t>
      </w:r>
      <w:r w:rsidR="00E90A9E">
        <w:rPr>
          <w:rFonts w:ascii="Times New Roman" w:hAnsi="Times New Roman" w:cs="Times New Roman"/>
          <w:sz w:val="28"/>
          <w:szCs w:val="28"/>
        </w:rPr>
        <w:t xml:space="preserve"> учреждений </w:t>
      </w:r>
      <w:r>
        <w:rPr>
          <w:rFonts w:ascii="Times New Roman" w:hAnsi="Times New Roman" w:cs="Times New Roman"/>
          <w:sz w:val="28"/>
          <w:szCs w:val="28"/>
        </w:rPr>
        <w:t xml:space="preserve"> в зависимости от достижения ими целевых показателей эффективности работы.</w:t>
      </w:r>
    </w:p>
    <w:p w:rsidR="00C81AF3" w:rsidRDefault="00C81AF3" w:rsidP="00C81AF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Выплаты компенсационного и стимулирующего характера руководителям учреждений</w:t>
      </w:r>
      <w:r w:rsidR="000C6E40">
        <w:rPr>
          <w:rFonts w:ascii="Times New Roman" w:hAnsi="Times New Roman" w:cs="Times New Roman"/>
          <w:sz w:val="28"/>
          <w:szCs w:val="28"/>
        </w:rPr>
        <w:t xml:space="preserve"> устанавливаются Учредителем</w:t>
      </w:r>
      <w:r>
        <w:rPr>
          <w:rFonts w:ascii="Times New Roman" w:hAnsi="Times New Roman" w:cs="Times New Roman"/>
          <w:sz w:val="28"/>
          <w:szCs w:val="28"/>
        </w:rPr>
        <w:t>, в пределах утвержденного фонда оплаты труда, исходя из объема средств, поступающих в установленном порядке учреждению, и средств, поступающих от приносящей доход деятельности и иных источников, не запрещенных законодательством Российской Федерации.</w:t>
      </w:r>
    </w:p>
    <w:p w:rsidR="00C81AF3" w:rsidRPr="00FB75A1" w:rsidRDefault="00C81AF3" w:rsidP="00FB75A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Выплаты компенсационного, стимулирующего характер</w:t>
      </w:r>
      <w:r w:rsidR="000C6E40">
        <w:rPr>
          <w:rFonts w:ascii="Times New Roman" w:hAnsi="Times New Roman" w:cs="Times New Roman"/>
          <w:sz w:val="28"/>
          <w:szCs w:val="28"/>
        </w:rPr>
        <w:t xml:space="preserve">а устанавливаются Учредителем </w:t>
      </w:r>
      <w:r>
        <w:rPr>
          <w:rFonts w:ascii="Times New Roman" w:hAnsi="Times New Roman" w:cs="Times New Roman"/>
          <w:sz w:val="28"/>
          <w:szCs w:val="28"/>
        </w:rPr>
        <w:t xml:space="preserve">к должностному окладу в процентном отношении и выплачиваются одновременно с заработной платой и учитываются при исчислении средней заработной платы в целях предоставления руководителям гарантий, установленных Трудовым </w:t>
      </w:r>
      <w:hyperlink r:id="rId8" w:tooltip="&quot;Трудовой кодекс Российской Федерации&quot; от 30.12.2001 N 197-ФЗ (ред. от 04.11.2014){КонсультантПлюс}" w:history="1">
        <w:r w:rsidRPr="009253C9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C81AF3" w:rsidRDefault="00FB75A1" w:rsidP="00C81AF3">
      <w:pPr>
        <w:widowControl w:val="0"/>
        <w:autoSpaceDE w:val="0"/>
        <w:autoSpaceDN w:val="0"/>
        <w:adjustRightInd w:val="0"/>
        <w:jc w:val="both"/>
      </w:pPr>
      <w:r>
        <w:rPr>
          <w:color w:val="000000"/>
        </w:rPr>
        <w:t xml:space="preserve">      2.7</w:t>
      </w:r>
      <w:r w:rsidR="00C81AF3">
        <w:rPr>
          <w:color w:val="000000"/>
        </w:rPr>
        <w:t xml:space="preserve">. </w:t>
      </w:r>
      <w:r w:rsidR="00C81AF3">
        <w:t>Соотношение среднемесячной заработно</w:t>
      </w:r>
      <w:r w:rsidR="00F12A7B">
        <w:t>й платы руководителей</w:t>
      </w:r>
      <w:r w:rsidR="00C81AF3">
        <w:t xml:space="preserve"> учреждений и среднемесячной заработной платы работников этих учреждений (без учёта заработной платы директора, его заме</w:t>
      </w:r>
      <w:r>
        <w:t>стителей, главного бухгалтера)</w:t>
      </w:r>
      <w:r w:rsidR="000C6E40">
        <w:t xml:space="preserve"> </w:t>
      </w:r>
      <w:r w:rsidR="00C36AFB">
        <w:t xml:space="preserve">кратно </w:t>
      </w:r>
      <w:r>
        <w:t xml:space="preserve">- </w:t>
      </w:r>
      <w:r w:rsidR="00C36AFB">
        <w:t>3.</w:t>
      </w:r>
    </w:p>
    <w:p w:rsidR="00C81AF3" w:rsidRPr="00FB75A1" w:rsidRDefault="00FB75A1" w:rsidP="00FB75A1">
      <w:pPr>
        <w:widowControl w:val="0"/>
        <w:autoSpaceDE w:val="0"/>
        <w:autoSpaceDN w:val="0"/>
        <w:adjustRightInd w:val="0"/>
        <w:ind w:firstLine="567"/>
        <w:jc w:val="both"/>
      </w:pPr>
      <w:r>
        <w:t>2.8</w:t>
      </w:r>
      <w:r w:rsidR="00C81AF3">
        <w:t>.</w:t>
      </w:r>
      <w:r w:rsidR="00F12A7B">
        <w:t xml:space="preserve"> Условия оплаты труда руководителей </w:t>
      </w:r>
      <w:r w:rsidR="00C81AF3" w:rsidRPr="009E4FA3">
        <w:t xml:space="preserve"> учреждений устанавливаются в трудовом договоре, заключаемом на основе типовой формы трудового договора, утвержденной постановлением Правительства РФ от 12.04.2013 №329 «О типовой форме трудового договора с директором муниципального учреждения».</w:t>
      </w:r>
    </w:p>
    <w:p w:rsidR="00C81AF3" w:rsidRDefault="00C81AF3" w:rsidP="00C81AF3">
      <w:pPr>
        <w:jc w:val="center"/>
        <w:rPr>
          <w:b/>
        </w:rPr>
      </w:pPr>
    </w:p>
    <w:p w:rsidR="00C81AF3" w:rsidRDefault="00C81AF3" w:rsidP="00C81AF3">
      <w:pPr>
        <w:jc w:val="center"/>
        <w:rPr>
          <w:b/>
        </w:rPr>
      </w:pPr>
      <w:r>
        <w:rPr>
          <w:b/>
        </w:rPr>
        <w:t>3. Порядок и условия установления выплат компенсационного характера</w:t>
      </w:r>
    </w:p>
    <w:p w:rsidR="00C81AF3" w:rsidRDefault="00C81AF3" w:rsidP="00C81AF3">
      <w:pPr>
        <w:ind w:firstLine="709"/>
        <w:jc w:val="center"/>
      </w:pPr>
    </w:p>
    <w:p w:rsidR="00C81AF3" w:rsidRDefault="00C81AF3" w:rsidP="00C81AF3">
      <w:pPr>
        <w:pStyle w:val="1"/>
        <w:ind w:firstLine="709"/>
        <w:jc w:val="both"/>
        <w:rPr>
          <w:rFonts w:ascii="Times New Roman" w:hAnsi="Times New Roman" w:cstheme="minorBidi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3.1.Выплаты компенсационного характера устанавливаются руководителям</w:t>
      </w:r>
      <w:r w:rsidR="00F12A7B">
        <w:rPr>
          <w:rFonts w:ascii="Times New Roman" w:hAnsi="Times New Roman"/>
          <w:sz w:val="28"/>
          <w:szCs w:val="28"/>
          <w:lang w:val="ru-RU"/>
        </w:rPr>
        <w:t xml:space="preserve"> учреждений</w:t>
      </w:r>
      <w:r>
        <w:rPr>
          <w:rFonts w:ascii="Times New Roman" w:hAnsi="Times New Roman"/>
          <w:sz w:val="28"/>
          <w:szCs w:val="28"/>
          <w:lang w:val="ru-RU"/>
        </w:rPr>
        <w:t xml:space="preserve"> в зависимости от условий их труда в соответствии с трудовым законодательством, иными нормативными правовыми актами Российской Федерации, содержащими нормы трудового права.</w:t>
      </w:r>
    </w:p>
    <w:p w:rsidR="00C81AF3" w:rsidRDefault="00C81AF3" w:rsidP="00C81AF3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81AF3" w:rsidRDefault="00C81AF3" w:rsidP="00C81AF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B75A1" w:rsidRDefault="00FB75A1" w:rsidP="00C81AF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81AF3" w:rsidRDefault="00C81AF3" w:rsidP="00C81AF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Порядок и условия установления выплат стимулирующего характера</w:t>
      </w:r>
    </w:p>
    <w:p w:rsidR="00C81AF3" w:rsidRDefault="00C81AF3" w:rsidP="00C81AF3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C81AF3" w:rsidRDefault="00C81AF3" w:rsidP="00C81A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20A7" w:rsidRDefault="00D045ED" w:rsidP="00C81AF3">
      <w:pPr>
        <w:ind w:firstLine="540"/>
        <w:jc w:val="both"/>
      </w:pPr>
      <w:r>
        <w:t>4.1.</w:t>
      </w:r>
      <w:r w:rsidR="00C81AF3">
        <w:t xml:space="preserve">С целью стимулирования руководителей </w:t>
      </w:r>
      <w:r w:rsidR="00F12A7B">
        <w:t xml:space="preserve">учреждений </w:t>
      </w:r>
      <w:r w:rsidR="00C81AF3">
        <w:t xml:space="preserve">к качественному труду и поощрения за выполненную работу устанавливаются </w:t>
      </w:r>
      <w:r w:rsidR="004020A7">
        <w:t>следующие стимулирующие выплаты</w:t>
      </w:r>
      <w:r w:rsidR="00E979F5">
        <w:t>.</w:t>
      </w:r>
    </w:p>
    <w:p w:rsidR="004020A7" w:rsidRDefault="00D045ED" w:rsidP="004020A7">
      <w:pPr>
        <w:tabs>
          <w:tab w:val="left" w:pos="8925"/>
        </w:tabs>
        <w:ind w:firstLine="709"/>
        <w:jc w:val="both"/>
      </w:pPr>
      <w:r>
        <w:t>-в</w:t>
      </w:r>
      <w:r w:rsidR="004020A7" w:rsidRPr="00A90058">
        <w:t>ыплата за интенсивность и высокие результаты работы</w:t>
      </w:r>
      <w:r w:rsidR="00E979F5">
        <w:t>.</w:t>
      </w:r>
      <w:r w:rsidR="004020A7">
        <w:t xml:space="preserve"> </w:t>
      </w:r>
      <w:r w:rsidR="00E979F5">
        <w:t xml:space="preserve"> </w:t>
      </w:r>
    </w:p>
    <w:p w:rsidR="00D045ED" w:rsidRDefault="00D045ED" w:rsidP="00D045ED">
      <w:pPr>
        <w:tabs>
          <w:tab w:val="left" w:pos="8925"/>
        </w:tabs>
        <w:ind w:firstLine="709"/>
        <w:jc w:val="both"/>
      </w:pPr>
      <w:r>
        <w:t>-в</w:t>
      </w:r>
      <w:r w:rsidRPr="00A90058">
        <w:t>ыплата за качество выполняемых работ</w:t>
      </w:r>
      <w:r>
        <w:t>.</w:t>
      </w:r>
    </w:p>
    <w:p w:rsidR="00D045ED" w:rsidRDefault="00D045ED" w:rsidP="00D045ED">
      <w:pPr>
        <w:tabs>
          <w:tab w:val="left" w:pos="8925"/>
        </w:tabs>
        <w:ind w:firstLine="709"/>
        <w:jc w:val="both"/>
      </w:pPr>
      <w:r>
        <w:t>-выплата за выслугу лет.</w:t>
      </w:r>
    </w:p>
    <w:p w:rsidR="00D045ED" w:rsidRDefault="00D045ED" w:rsidP="00FB75A1">
      <w:pPr>
        <w:tabs>
          <w:tab w:val="left" w:pos="8925"/>
        </w:tabs>
        <w:ind w:firstLine="709"/>
        <w:jc w:val="both"/>
      </w:pPr>
      <w:r>
        <w:t>-</w:t>
      </w:r>
      <w:r w:rsidRPr="00A90058">
        <w:t>премиальные выплаты по итогам работы (за</w:t>
      </w:r>
      <w:r>
        <w:t xml:space="preserve"> месяц, квартал, год).</w:t>
      </w:r>
    </w:p>
    <w:p w:rsidR="00D045ED" w:rsidRDefault="003A6703" w:rsidP="00D045ED">
      <w:pPr>
        <w:jc w:val="both"/>
      </w:pPr>
      <w:r>
        <w:t xml:space="preserve">    </w:t>
      </w:r>
      <w:r w:rsidR="00FB75A1">
        <w:t xml:space="preserve"> </w:t>
      </w:r>
      <w:r>
        <w:t xml:space="preserve">  </w:t>
      </w:r>
      <w:r w:rsidR="00D045ED">
        <w:t>4.</w:t>
      </w:r>
      <w:r>
        <w:t>2.</w:t>
      </w:r>
      <w:r w:rsidR="00E979F5" w:rsidRPr="00A90058">
        <w:t>Выплата за интенсивность и высокие результаты р</w:t>
      </w:r>
      <w:r w:rsidR="00D045ED">
        <w:t>аботы</w:t>
      </w:r>
      <w:r w:rsidR="00E979F5">
        <w:t xml:space="preserve"> руководителям</w:t>
      </w:r>
      <w:r w:rsidR="00851E82">
        <w:t xml:space="preserve"> учреждений</w:t>
      </w:r>
      <w:r w:rsidR="00E979F5">
        <w:t xml:space="preserve"> </w:t>
      </w:r>
      <w:r w:rsidR="00D045ED">
        <w:t xml:space="preserve">устанавливается </w:t>
      </w:r>
      <w:r w:rsidR="00C36AFB">
        <w:t>Учредителем</w:t>
      </w:r>
      <w:r w:rsidR="00AA794D">
        <w:t xml:space="preserve"> персонально на один год </w:t>
      </w:r>
      <w:r>
        <w:t>в размере до 150</w:t>
      </w:r>
      <w:r w:rsidR="00AA794D">
        <w:t xml:space="preserve"> процентов должностного оклада </w:t>
      </w:r>
      <w:r>
        <w:t xml:space="preserve"> и </w:t>
      </w:r>
      <w:r w:rsidR="00D045ED">
        <w:t>зависи</w:t>
      </w:r>
      <w:r>
        <w:t>т</w:t>
      </w:r>
      <w:r w:rsidR="00D045ED">
        <w:t xml:space="preserve">  от</w:t>
      </w:r>
      <w:r>
        <w:t xml:space="preserve"> выполнения целевых показателей, позволяющих оценить интенсивность и результативность </w:t>
      </w:r>
      <w:r w:rsidR="00AA794D">
        <w:t xml:space="preserve">их </w:t>
      </w:r>
      <w:r>
        <w:t>деятельности</w:t>
      </w:r>
      <w:r w:rsidR="00AA794D">
        <w:t>.</w:t>
      </w:r>
    </w:p>
    <w:p w:rsidR="00AA794D" w:rsidRDefault="00AA794D" w:rsidP="00D045ED">
      <w:pPr>
        <w:jc w:val="both"/>
      </w:pPr>
      <w:r>
        <w:t xml:space="preserve">          Целевые показатели</w:t>
      </w:r>
      <w:r w:rsidR="00E76287">
        <w:t>, позволяющие оценить интенсивность и результативность деятельности</w:t>
      </w:r>
      <w:r w:rsidR="003C4BAD">
        <w:t xml:space="preserve"> руководителя учрежд</w:t>
      </w:r>
      <w:r w:rsidR="000C6E40">
        <w:t>ения, утверждаются Учредителем</w:t>
      </w:r>
      <w:r w:rsidR="003C4BAD">
        <w:t xml:space="preserve"> в отношении руководителя каждого учреждения.</w:t>
      </w:r>
    </w:p>
    <w:p w:rsidR="0044624B" w:rsidRDefault="0044624B" w:rsidP="00FB75A1">
      <w:pPr>
        <w:jc w:val="both"/>
      </w:pPr>
      <w:r w:rsidRPr="00344B9C">
        <w:t xml:space="preserve">   </w:t>
      </w:r>
      <w:r w:rsidR="000C6E40">
        <w:t xml:space="preserve">     </w:t>
      </w:r>
      <w:r w:rsidRPr="00344B9C">
        <w:t xml:space="preserve"> Оценка выполнения целевых пока</w:t>
      </w:r>
      <w:r w:rsidR="000C6E40">
        <w:t>зателей производится комиссией.</w:t>
      </w:r>
      <w:r w:rsidRPr="00344B9C">
        <w:t xml:space="preserve"> Состав комиссии о</w:t>
      </w:r>
      <w:r w:rsidR="00FB75A1">
        <w:t>пределяется Учредителем.</w:t>
      </w:r>
    </w:p>
    <w:p w:rsidR="0044624B" w:rsidRDefault="003A6703" w:rsidP="0044624B">
      <w:pPr>
        <w:jc w:val="both"/>
      </w:pPr>
      <w:r>
        <w:t xml:space="preserve">   </w:t>
      </w:r>
      <w:r w:rsidR="00FB75A1">
        <w:t xml:space="preserve">   </w:t>
      </w:r>
      <w:r>
        <w:t xml:space="preserve">  4.3. Выплата за качество выполняемых работ</w:t>
      </w:r>
      <w:r w:rsidR="0044624B" w:rsidRPr="0044624B">
        <w:t xml:space="preserve"> </w:t>
      </w:r>
      <w:r w:rsidR="0044624B">
        <w:t>руководителям учрежден</w:t>
      </w:r>
      <w:r w:rsidR="00C36AFB">
        <w:t>ий устанавливается Учредителем</w:t>
      </w:r>
      <w:r w:rsidR="0044624B">
        <w:t xml:space="preserve"> персонально на один год в размере до 150 процентов должностного оклада  и зависит  от выполнения целевых показателей, позволяющих оценить  качество выполняемых ими работ.</w:t>
      </w:r>
    </w:p>
    <w:p w:rsidR="00FA653E" w:rsidRPr="00A90058" w:rsidRDefault="0044624B" w:rsidP="0044624B">
      <w:pPr>
        <w:jc w:val="both"/>
      </w:pPr>
      <w:r>
        <w:t xml:space="preserve">          Целевые показатели, позволяющие оценить  качество выполняемых работ руководителями учрежд</w:t>
      </w:r>
      <w:r w:rsidR="00C36AFB">
        <w:t xml:space="preserve">ений, утверждаются Учредителем </w:t>
      </w:r>
      <w:r>
        <w:t xml:space="preserve"> в отношении руководителя каждого учреждения.</w:t>
      </w:r>
    </w:p>
    <w:p w:rsidR="004020A7" w:rsidRDefault="0044624B" w:rsidP="0044624B">
      <w:pPr>
        <w:tabs>
          <w:tab w:val="left" w:pos="8925"/>
        </w:tabs>
        <w:jc w:val="both"/>
      </w:pPr>
      <w:r>
        <w:t xml:space="preserve">     4.4.</w:t>
      </w:r>
      <w:r w:rsidR="00673D1A">
        <w:t xml:space="preserve"> Выплата за выслугу лет.</w:t>
      </w:r>
    </w:p>
    <w:p w:rsidR="00673D1A" w:rsidRDefault="00673D1A" w:rsidP="00673D1A">
      <w:pPr>
        <w:shd w:val="clear" w:color="auto" w:fill="FFFFFF"/>
        <w:ind w:firstLine="709"/>
        <w:jc w:val="both"/>
        <w:rPr>
          <w:color w:val="000000"/>
          <w:spacing w:val="-1"/>
        </w:rPr>
      </w:pPr>
      <w:r>
        <w:t>Выплата за выслугу лет</w:t>
      </w:r>
      <w:r w:rsidRPr="00A90058">
        <w:t xml:space="preserve"> устанавливается </w:t>
      </w:r>
      <w:r>
        <w:t>к окладу руководителям учреждений</w:t>
      </w:r>
      <w:r w:rsidRPr="00A90058">
        <w:t xml:space="preserve"> </w:t>
      </w:r>
      <w:r>
        <w:t xml:space="preserve"> </w:t>
      </w:r>
      <w:r w:rsidRPr="00A90058">
        <w:rPr>
          <w:color w:val="000000"/>
          <w:spacing w:val="3"/>
        </w:rPr>
        <w:t xml:space="preserve">в зависимости от стажа работы, дающего право для </w:t>
      </w:r>
      <w:r w:rsidRPr="00A90058">
        <w:rPr>
          <w:color w:val="000000"/>
          <w:spacing w:val="-1"/>
        </w:rPr>
        <w:t>получения этой надбавки в следующих размерах:</w:t>
      </w:r>
    </w:p>
    <w:p w:rsidR="00673D1A" w:rsidRPr="00C439D3" w:rsidRDefault="00673D1A" w:rsidP="00673D1A">
      <w:pPr>
        <w:shd w:val="clear" w:color="auto" w:fill="FFFFFF"/>
        <w:ind w:firstLine="709"/>
        <w:jc w:val="both"/>
        <w:rPr>
          <w:color w:val="000000"/>
          <w:spacing w:val="-1"/>
        </w:rPr>
      </w:pPr>
    </w:p>
    <w:tbl>
      <w:tblPr>
        <w:tblW w:w="0" w:type="auto"/>
        <w:jc w:val="center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8"/>
        <w:gridCol w:w="4301"/>
      </w:tblGrid>
      <w:tr w:rsidR="00673D1A" w:rsidRPr="00A90058" w:rsidTr="0044624B">
        <w:trPr>
          <w:jc w:val="center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1A" w:rsidRPr="00941270" w:rsidRDefault="00673D1A" w:rsidP="0044624B">
            <w:pPr>
              <w:ind w:firstLine="709"/>
              <w:jc w:val="center"/>
              <w:rPr>
                <w:b/>
                <w:color w:val="000000"/>
                <w:spacing w:val="-1"/>
              </w:rPr>
            </w:pPr>
            <w:r w:rsidRPr="00941270">
              <w:rPr>
                <w:b/>
                <w:color w:val="000000"/>
                <w:spacing w:val="-1"/>
              </w:rPr>
              <w:t>Стаж работы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1A" w:rsidRPr="00941270" w:rsidRDefault="00673D1A" w:rsidP="0044624B">
            <w:pPr>
              <w:ind w:firstLine="709"/>
              <w:jc w:val="center"/>
              <w:rPr>
                <w:b/>
                <w:color w:val="000000"/>
                <w:spacing w:val="-1"/>
              </w:rPr>
            </w:pPr>
            <w:r w:rsidRPr="00941270">
              <w:rPr>
                <w:b/>
                <w:color w:val="000000"/>
                <w:spacing w:val="-1"/>
              </w:rPr>
              <w:t>Размер надбавки</w:t>
            </w:r>
          </w:p>
          <w:p w:rsidR="00673D1A" w:rsidRPr="00941270" w:rsidRDefault="00673D1A" w:rsidP="0044624B">
            <w:pPr>
              <w:ind w:firstLine="709"/>
              <w:jc w:val="center"/>
              <w:rPr>
                <w:b/>
                <w:color w:val="000000"/>
                <w:spacing w:val="-1"/>
              </w:rPr>
            </w:pPr>
            <w:r w:rsidRPr="00941270">
              <w:rPr>
                <w:b/>
                <w:color w:val="000000"/>
                <w:spacing w:val="-1"/>
              </w:rPr>
              <w:t xml:space="preserve"> (в процентах к должностному окладу)</w:t>
            </w:r>
          </w:p>
        </w:tc>
      </w:tr>
      <w:tr w:rsidR="00673D1A" w:rsidRPr="00A90058" w:rsidTr="0044624B">
        <w:trPr>
          <w:jc w:val="center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1A" w:rsidRPr="00A90058" w:rsidRDefault="00673D1A" w:rsidP="0044624B">
            <w:pPr>
              <w:ind w:firstLine="709"/>
              <w:jc w:val="center"/>
              <w:rPr>
                <w:color w:val="000000"/>
                <w:spacing w:val="-1"/>
              </w:rPr>
            </w:pPr>
            <w:r w:rsidRPr="00A90058">
              <w:rPr>
                <w:color w:val="000000"/>
                <w:spacing w:val="-1"/>
              </w:rPr>
              <w:t>от 1 года до 5 лет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1A" w:rsidRPr="00A90058" w:rsidRDefault="00673D1A" w:rsidP="0044624B">
            <w:pPr>
              <w:ind w:firstLine="709"/>
              <w:jc w:val="center"/>
              <w:rPr>
                <w:color w:val="000000"/>
                <w:spacing w:val="-1"/>
              </w:rPr>
            </w:pPr>
            <w:r w:rsidRPr="00A90058">
              <w:rPr>
                <w:color w:val="000000"/>
                <w:spacing w:val="-1"/>
              </w:rPr>
              <w:t>10</w:t>
            </w:r>
          </w:p>
        </w:tc>
      </w:tr>
      <w:tr w:rsidR="00673D1A" w:rsidRPr="00A90058" w:rsidTr="0044624B">
        <w:trPr>
          <w:jc w:val="center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1A" w:rsidRPr="00A90058" w:rsidRDefault="00673D1A" w:rsidP="0044624B">
            <w:pPr>
              <w:ind w:firstLine="709"/>
              <w:jc w:val="center"/>
              <w:rPr>
                <w:color w:val="000000"/>
                <w:spacing w:val="-1"/>
              </w:rPr>
            </w:pPr>
            <w:r w:rsidRPr="00A90058">
              <w:rPr>
                <w:color w:val="000000"/>
                <w:spacing w:val="-1"/>
              </w:rPr>
              <w:t>от 5 до 10 лет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1A" w:rsidRPr="00A90058" w:rsidRDefault="00673D1A" w:rsidP="0044624B">
            <w:pPr>
              <w:ind w:firstLine="709"/>
              <w:jc w:val="center"/>
              <w:rPr>
                <w:color w:val="000000"/>
                <w:spacing w:val="-1"/>
              </w:rPr>
            </w:pPr>
            <w:r w:rsidRPr="00A90058">
              <w:rPr>
                <w:color w:val="000000"/>
                <w:spacing w:val="-1"/>
              </w:rPr>
              <w:t>15</w:t>
            </w:r>
          </w:p>
        </w:tc>
      </w:tr>
      <w:tr w:rsidR="00673D1A" w:rsidRPr="00A90058" w:rsidTr="0044624B">
        <w:trPr>
          <w:jc w:val="center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1A" w:rsidRPr="00A90058" w:rsidRDefault="00673D1A" w:rsidP="0044624B">
            <w:pPr>
              <w:ind w:firstLine="709"/>
              <w:jc w:val="center"/>
              <w:rPr>
                <w:color w:val="000000"/>
                <w:spacing w:val="-1"/>
              </w:rPr>
            </w:pPr>
            <w:r w:rsidRPr="00A90058">
              <w:rPr>
                <w:color w:val="000000"/>
                <w:spacing w:val="-1"/>
              </w:rPr>
              <w:t>от 10 до 15 лет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1A" w:rsidRPr="00A90058" w:rsidRDefault="00673D1A" w:rsidP="0044624B">
            <w:pPr>
              <w:ind w:firstLine="709"/>
              <w:jc w:val="center"/>
              <w:rPr>
                <w:color w:val="000000"/>
                <w:spacing w:val="-1"/>
              </w:rPr>
            </w:pPr>
            <w:r w:rsidRPr="00A90058">
              <w:rPr>
                <w:color w:val="000000"/>
                <w:spacing w:val="-1"/>
              </w:rPr>
              <w:t>20</w:t>
            </w:r>
          </w:p>
        </w:tc>
      </w:tr>
      <w:tr w:rsidR="00673D1A" w:rsidRPr="00A90058" w:rsidTr="0044624B">
        <w:trPr>
          <w:jc w:val="center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1A" w:rsidRPr="00A90058" w:rsidRDefault="00673D1A" w:rsidP="0044624B">
            <w:pPr>
              <w:ind w:firstLine="709"/>
              <w:jc w:val="center"/>
              <w:rPr>
                <w:color w:val="000000"/>
                <w:spacing w:val="-1"/>
              </w:rPr>
            </w:pPr>
            <w:r w:rsidRPr="00A90058">
              <w:rPr>
                <w:color w:val="000000"/>
                <w:spacing w:val="-1"/>
              </w:rPr>
              <w:t>свыше 15 лет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1A" w:rsidRPr="00A90058" w:rsidRDefault="00673D1A" w:rsidP="0044624B">
            <w:pPr>
              <w:ind w:firstLine="709"/>
              <w:jc w:val="center"/>
              <w:rPr>
                <w:color w:val="000000"/>
                <w:spacing w:val="-1"/>
              </w:rPr>
            </w:pPr>
            <w:r w:rsidRPr="00A90058">
              <w:rPr>
                <w:color w:val="000000"/>
                <w:spacing w:val="-1"/>
              </w:rPr>
              <w:t>30</w:t>
            </w:r>
          </w:p>
        </w:tc>
      </w:tr>
    </w:tbl>
    <w:p w:rsidR="00673D1A" w:rsidRPr="00A90058" w:rsidRDefault="00673D1A" w:rsidP="00673D1A">
      <w:pPr>
        <w:jc w:val="both"/>
      </w:pPr>
    </w:p>
    <w:p w:rsidR="00673D1A" w:rsidRPr="00A90058" w:rsidRDefault="00673D1A" w:rsidP="00673D1A">
      <w:pPr>
        <w:ind w:firstLine="709"/>
        <w:jc w:val="both"/>
      </w:pPr>
      <w:r>
        <w:t xml:space="preserve">    </w:t>
      </w:r>
      <w:r w:rsidRPr="00A90058">
        <w:t xml:space="preserve"> В стаж рабо</w:t>
      </w:r>
      <w:r>
        <w:t>ты, дающий право на установление</w:t>
      </w:r>
      <w:r w:rsidRPr="00A90058">
        <w:t xml:space="preserve"> надбавки к окладу за выслугу лет, включается:</w:t>
      </w:r>
    </w:p>
    <w:p w:rsidR="00673D1A" w:rsidRPr="00A90058" w:rsidRDefault="00673D1A" w:rsidP="00673D1A">
      <w:pPr>
        <w:ind w:firstLine="709"/>
        <w:jc w:val="both"/>
      </w:pPr>
      <w:r w:rsidRPr="00A90058">
        <w:lastRenderedPageBreak/>
        <w:t xml:space="preserve">а) время работы в </w:t>
      </w:r>
      <w:r>
        <w:t xml:space="preserve"> учреждении;</w:t>
      </w:r>
    </w:p>
    <w:p w:rsidR="00673D1A" w:rsidRPr="00A90058" w:rsidRDefault="00673D1A" w:rsidP="00673D1A">
      <w:pPr>
        <w:ind w:firstLine="709"/>
        <w:jc w:val="both"/>
      </w:pPr>
      <w:r w:rsidRPr="00A90058">
        <w:t xml:space="preserve">б) время работы в органах исполнительной власти всех уровней и органах местного самоуправления, организациях </w:t>
      </w:r>
      <w:r>
        <w:t xml:space="preserve">и учреждениях </w:t>
      </w:r>
      <w:r w:rsidRPr="00A90058">
        <w:t>на должностях, связанных с направлением деятельности учреждения;</w:t>
      </w:r>
    </w:p>
    <w:p w:rsidR="00673D1A" w:rsidRPr="00A90058" w:rsidRDefault="00673D1A" w:rsidP="00673D1A">
      <w:pPr>
        <w:ind w:firstLine="709"/>
        <w:jc w:val="both"/>
      </w:pPr>
      <w:r w:rsidRPr="00A90058">
        <w:t>в) иные периоды работы, опыт и знания по которым необхо</w:t>
      </w:r>
      <w:r>
        <w:t>димы для выполнения функций</w:t>
      </w:r>
      <w:r w:rsidRPr="00A90058">
        <w:t>, предусм</w:t>
      </w:r>
      <w:r>
        <w:t>отренных уставом учреждения, но не более 5 (пяти) лет.</w:t>
      </w:r>
    </w:p>
    <w:p w:rsidR="00673D1A" w:rsidRPr="00A90058" w:rsidRDefault="00673D1A" w:rsidP="0044624B">
      <w:pPr>
        <w:ind w:firstLine="709"/>
        <w:jc w:val="both"/>
      </w:pPr>
      <w:r w:rsidRPr="00A90058">
        <w:t>Выплата за выслугу лет учитывается во всех случаях исчисления среднего заработка и выплачивается с момента возникновения права на назначение этой выплаты. Основным документом для определения общего стажа работы, дающего право на получение ежемесячной надбавки за выслуг</w:t>
      </w:r>
      <w:r w:rsidR="00E03E94">
        <w:t xml:space="preserve">у лет, является трудовая книжка и иные документы, оформленные надлежащим образом в соответствии с установленными </w:t>
      </w:r>
      <w:r w:rsidR="0044624B">
        <w:t xml:space="preserve">законодательством </w:t>
      </w:r>
      <w:r w:rsidR="00E03E94">
        <w:t>требованиями.</w:t>
      </w:r>
    </w:p>
    <w:p w:rsidR="00C36AFB" w:rsidRPr="00A90058" w:rsidRDefault="0044624B" w:rsidP="00EA731B">
      <w:pPr>
        <w:tabs>
          <w:tab w:val="left" w:pos="8925"/>
        </w:tabs>
        <w:ind w:firstLine="709"/>
        <w:jc w:val="both"/>
      </w:pPr>
      <w:r>
        <w:t xml:space="preserve">4.5. </w:t>
      </w:r>
      <w:r w:rsidR="00EA731B">
        <w:t xml:space="preserve"> </w:t>
      </w:r>
      <w:r w:rsidR="00C81AF3">
        <w:rPr>
          <w:spacing w:val="3"/>
        </w:rPr>
        <w:t>П</w:t>
      </w:r>
      <w:r w:rsidR="00C81AF3" w:rsidRPr="00344B9C">
        <w:t>ремирование руководителей</w:t>
      </w:r>
      <w:r w:rsidR="00C36AFB">
        <w:t xml:space="preserve"> учреждений</w:t>
      </w:r>
      <w:r w:rsidR="00C81AF3" w:rsidRPr="00344B9C">
        <w:t xml:space="preserve"> </w:t>
      </w:r>
      <w:r w:rsidR="00C36AFB">
        <w:t xml:space="preserve"> </w:t>
      </w:r>
      <w:r w:rsidR="00F35DE4">
        <w:t xml:space="preserve"> </w:t>
      </w:r>
      <w:r w:rsidR="00EA731B">
        <w:t>осуществля</w:t>
      </w:r>
      <w:r w:rsidR="00F35DE4">
        <w:t xml:space="preserve">ется  </w:t>
      </w:r>
      <w:r w:rsidR="00C36AFB" w:rsidRPr="00A90058">
        <w:t xml:space="preserve"> с целью </w:t>
      </w:r>
      <w:r w:rsidR="00C36AFB">
        <w:t xml:space="preserve">их поощрения </w:t>
      </w:r>
      <w:r w:rsidR="00C36AFB" w:rsidRPr="00A90058">
        <w:t xml:space="preserve"> за результаты труда</w:t>
      </w:r>
      <w:r w:rsidR="00F35DE4">
        <w:t xml:space="preserve"> </w:t>
      </w:r>
      <w:r w:rsidR="00C36AFB" w:rsidRPr="00A90058">
        <w:t xml:space="preserve"> по итогам</w:t>
      </w:r>
      <w:r w:rsidR="00510642">
        <w:t xml:space="preserve"> работы за определенный</w:t>
      </w:r>
      <w:r w:rsidR="00C36AFB">
        <w:t xml:space="preserve"> период</w:t>
      </w:r>
      <w:r w:rsidR="00F35DE4">
        <w:t xml:space="preserve">, </w:t>
      </w:r>
      <w:r w:rsidR="00C36AFB">
        <w:t xml:space="preserve"> при наличии экономии фонда оплаты труда.</w:t>
      </w:r>
    </w:p>
    <w:p w:rsidR="00C36AFB" w:rsidRPr="00A90058" w:rsidRDefault="00C36AFB" w:rsidP="00C36AFB">
      <w:pPr>
        <w:tabs>
          <w:tab w:val="left" w:pos="8925"/>
        </w:tabs>
        <w:ind w:firstLine="709"/>
        <w:jc w:val="both"/>
      </w:pPr>
      <w:r w:rsidRPr="00A90058">
        <w:t>Основными критериями премирования являются:</w:t>
      </w:r>
    </w:p>
    <w:p w:rsidR="00C36AFB" w:rsidRPr="00A90058" w:rsidRDefault="00C36AFB" w:rsidP="00C36AFB">
      <w:pPr>
        <w:tabs>
          <w:tab w:val="left" w:pos="8925"/>
        </w:tabs>
        <w:ind w:firstLine="709"/>
        <w:jc w:val="both"/>
      </w:pPr>
      <w:r w:rsidRPr="00A90058">
        <w:t>- успешное и добр</w:t>
      </w:r>
      <w:r>
        <w:t>осовестное исполнение руководителями</w:t>
      </w:r>
      <w:r w:rsidR="00F35DE4">
        <w:t xml:space="preserve"> учреждений</w:t>
      </w:r>
      <w:r w:rsidRPr="00A90058">
        <w:t xml:space="preserve"> своих должностных обязанностей в соответствующем периоде (отсутствие за</w:t>
      </w:r>
      <w:r>
        <w:t>мечаний со стороны Учредителя и контролирующих органов</w:t>
      </w:r>
      <w:r w:rsidRPr="00A90058">
        <w:t>);</w:t>
      </w:r>
    </w:p>
    <w:p w:rsidR="00C36AFB" w:rsidRDefault="00C36AFB" w:rsidP="00C36AFB">
      <w:pPr>
        <w:tabs>
          <w:tab w:val="left" w:pos="8925"/>
        </w:tabs>
        <w:ind w:firstLine="709"/>
        <w:jc w:val="both"/>
      </w:pPr>
      <w:r w:rsidRPr="00A90058">
        <w:t>- инициативу, творчество и применение в работе современных ф</w:t>
      </w:r>
      <w:r>
        <w:t>орм и методов организации труда.</w:t>
      </w:r>
    </w:p>
    <w:p w:rsidR="00C81AF3" w:rsidRPr="00893FD5" w:rsidRDefault="00C36AFB" w:rsidP="00510642">
      <w:pPr>
        <w:tabs>
          <w:tab w:val="left" w:pos="8925"/>
        </w:tabs>
        <w:ind w:firstLine="709"/>
        <w:jc w:val="both"/>
      </w:pPr>
      <w:r>
        <w:t xml:space="preserve">Премия выплачивается за фактически отработанное время в месяце, следующем за периодом, за который производится премирование.  </w:t>
      </w:r>
    </w:p>
    <w:p w:rsidR="00C81AF3" w:rsidRPr="00F35DE4" w:rsidRDefault="00510642" w:rsidP="00F35DE4">
      <w:pPr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>
        <w:t xml:space="preserve">  </w:t>
      </w:r>
      <w:r w:rsidR="00C81AF3" w:rsidRPr="00344B9C">
        <w:rPr>
          <w:rFonts w:eastAsiaTheme="minorEastAsia"/>
        </w:rPr>
        <w:t>При увольнении руководителя учреждения по уважительной причине до истечения отчетного периода, за который осуществляется премирование, или назначение на должность в соответствующем отчетном периоде премия начисляется з</w:t>
      </w:r>
      <w:r>
        <w:rPr>
          <w:rFonts w:eastAsiaTheme="minorEastAsia"/>
        </w:rPr>
        <w:t>а фактически отработанное время.</w:t>
      </w:r>
    </w:p>
    <w:p w:rsidR="00C81AF3" w:rsidRPr="00344B9C" w:rsidRDefault="00510642" w:rsidP="00C81AF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EastAsia"/>
        </w:rPr>
        <w:t xml:space="preserve"> </w:t>
      </w:r>
      <w:r w:rsidR="00C81AF3" w:rsidRPr="00344B9C">
        <w:rPr>
          <w:rFonts w:eastAsiaTheme="minorHAnsi"/>
          <w:lang w:eastAsia="en-US"/>
        </w:rPr>
        <w:t>Премия руководи</w:t>
      </w:r>
      <w:r>
        <w:rPr>
          <w:rFonts w:eastAsiaTheme="minorHAnsi"/>
          <w:lang w:eastAsia="en-US"/>
        </w:rPr>
        <w:t>телям учреждений не начисляется</w:t>
      </w:r>
      <w:r w:rsidR="00C81AF3" w:rsidRPr="00344B9C">
        <w:rPr>
          <w:rFonts w:eastAsiaTheme="minorHAnsi"/>
          <w:lang w:eastAsia="en-US"/>
        </w:rPr>
        <w:t xml:space="preserve"> в следующих случаях:</w:t>
      </w:r>
    </w:p>
    <w:p w:rsidR="00C81AF3" w:rsidRPr="00344B9C" w:rsidRDefault="00C81AF3" w:rsidP="00C81AF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44B9C">
        <w:rPr>
          <w:rFonts w:eastAsiaTheme="minorHAnsi"/>
          <w:lang w:eastAsia="en-US"/>
        </w:rPr>
        <w:t>а) наложение дисциплинарного взыскания на руководителей учреждений в отчетном периоде;</w:t>
      </w:r>
    </w:p>
    <w:p w:rsidR="00C81AF3" w:rsidRPr="00344B9C" w:rsidRDefault="00C81AF3" w:rsidP="00C81AF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44B9C">
        <w:rPr>
          <w:rFonts w:eastAsiaTheme="minorHAnsi"/>
          <w:lang w:eastAsia="en-US"/>
        </w:rPr>
        <w:t>б) наличие факта грубого нарушения руководителями учреждений финансово-хозяйственной дисциплины</w:t>
      </w:r>
      <w:r>
        <w:rPr>
          <w:rFonts w:eastAsiaTheme="minorHAnsi"/>
          <w:lang w:eastAsia="en-US"/>
        </w:rPr>
        <w:t>;</w:t>
      </w:r>
    </w:p>
    <w:p w:rsidR="00C81AF3" w:rsidRPr="007F4CBE" w:rsidRDefault="00C81AF3" w:rsidP="00C81AF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F4CBE">
        <w:rPr>
          <w:rFonts w:eastAsiaTheme="minorHAnsi"/>
          <w:lang w:eastAsia="en-US"/>
        </w:rPr>
        <w:t>в) наличие факта нецелевого, необоснованного и неэффективного использования бюджетных средств;</w:t>
      </w:r>
    </w:p>
    <w:p w:rsidR="00C81AF3" w:rsidRPr="009253C9" w:rsidRDefault="00C81AF3" w:rsidP="009253C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F4CBE">
        <w:rPr>
          <w:rFonts w:eastAsiaTheme="minorHAnsi"/>
          <w:lang w:eastAsia="en-US"/>
        </w:rPr>
        <w:t>г) несвоевременной и (или) некач</w:t>
      </w:r>
      <w:r w:rsidR="00510642">
        <w:rPr>
          <w:rFonts w:eastAsiaTheme="minorHAnsi"/>
          <w:lang w:eastAsia="en-US"/>
        </w:rPr>
        <w:t>ественной подготовки документов.</w:t>
      </w:r>
    </w:p>
    <w:p w:rsidR="00C81AF3" w:rsidRDefault="00C81AF3" w:rsidP="00C81AF3">
      <w:pPr>
        <w:autoSpaceDE w:val="0"/>
        <w:autoSpaceDN w:val="0"/>
        <w:adjustRightInd w:val="0"/>
        <w:ind w:firstLine="540"/>
        <w:jc w:val="both"/>
      </w:pPr>
      <w:r w:rsidRPr="00344B9C">
        <w:t xml:space="preserve">  Премирование руководителей учреждений производится по </w:t>
      </w:r>
      <w:r w:rsidR="00EA731B">
        <w:t xml:space="preserve"> решению Учредителя.</w:t>
      </w:r>
    </w:p>
    <w:p w:rsidR="00F35DE4" w:rsidRPr="005A61B4" w:rsidRDefault="00F35DE4" w:rsidP="005A61B4">
      <w:pPr>
        <w:widowControl w:val="0"/>
        <w:autoSpaceDE w:val="0"/>
        <w:autoSpaceDN w:val="0"/>
        <w:adjustRightInd w:val="0"/>
        <w:ind w:firstLine="540"/>
        <w:jc w:val="both"/>
        <w:rPr>
          <w:spacing w:val="3"/>
        </w:rPr>
      </w:pPr>
      <w:r>
        <w:rPr>
          <w:spacing w:val="3"/>
        </w:rPr>
        <w:t>Максимальный размер премирования руководителя учреждения без учета персональных надбавок, составляет не более 500 процентов должностного оклада в год.</w:t>
      </w:r>
    </w:p>
    <w:p w:rsidR="00C81AF3" w:rsidRDefault="00C81AF3" w:rsidP="00C81AF3">
      <w:pPr>
        <w:autoSpaceDE w:val="0"/>
        <w:autoSpaceDN w:val="0"/>
        <w:adjustRightInd w:val="0"/>
        <w:ind w:firstLine="540"/>
        <w:jc w:val="both"/>
      </w:pPr>
      <w:r>
        <w:rPr>
          <w:color w:val="000000" w:themeColor="text1"/>
        </w:rPr>
        <w:t xml:space="preserve">- </w:t>
      </w:r>
      <w:r>
        <w:t>Не подлежат премированию:</w:t>
      </w:r>
    </w:p>
    <w:p w:rsidR="00C81AF3" w:rsidRDefault="00C81AF3" w:rsidP="00C81AF3">
      <w:pPr>
        <w:autoSpaceDE w:val="0"/>
        <w:autoSpaceDN w:val="0"/>
        <w:adjustRightInd w:val="0"/>
        <w:ind w:firstLine="540"/>
        <w:jc w:val="both"/>
      </w:pPr>
      <w:r>
        <w:lastRenderedPageBreak/>
        <w:t>- руководители</w:t>
      </w:r>
      <w:r w:rsidR="005A61B4">
        <w:t xml:space="preserve"> учреждений</w:t>
      </w:r>
      <w:r>
        <w:t>, находящиеся на момен</w:t>
      </w:r>
      <w:r w:rsidR="00FB75A1">
        <w:t>т принятия решения Учредителем</w:t>
      </w:r>
      <w:r>
        <w:t xml:space="preserve"> о премировании в отпуске по уходу за ребенком до достижения им возраста полутора или трех лет;</w:t>
      </w:r>
    </w:p>
    <w:p w:rsidR="00C81AF3" w:rsidRDefault="00C81AF3" w:rsidP="00C81AF3">
      <w:pPr>
        <w:autoSpaceDE w:val="0"/>
        <w:autoSpaceDN w:val="0"/>
        <w:adjustRightInd w:val="0"/>
        <w:ind w:firstLine="540"/>
        <w:jc w:val="both"/>
        <w:outlineLvl w:val="1"/>
      </w:pPr>
      <w:r>
        <w:t>- руководители</w:t>
      </w:r>
      <w:r w:rsidR="005A61B4">
        <w:t xml:space="preserve"> учреждений</w:t>
      </w:r>
      <w:r>
        <w:t>, находившиеся в период, за который производится премирование, в отпуске без сохранения денежного содержания;</w:t>
      </w:r>
    </w:p>
    <w:p w:rsidR="00C81AF3" w:rsidRDefault="00C81AF3" w:rsidP="00C81AF3">
      <w:pPr>
        <w:autoSpaceDE w:val="0"/>
        <w:autoSpaceDN w:val="0"/>
        <w:adjustRightInd w:val="0"/>
        <w:ind w:firstLine="540"/>
        <w:jc w:val="both"/>
        <w:outlineLvl w:val="1"/>
      </w:pPr>
      <w:r>
        <w:t>- руководители</w:t>
      </w:r>
      <w:r w:rsidR="005A61B4">
        <w:t xml:space="preserve"> учреждений</w:t>
      </w:r>
      <w:r>
        <w:t>, освобожденные от замещаемых должностей до момент</w:t>
      </w:r>
      <w:r w:rsidR="00EA731B">
        <w:t>а принятия решения Учредителем</w:t>
      </w:r>
      <w:r>
        <w:t xml:space="preserve"> о премировании.</w:t>
      </w:r>
    </w:p>
    <w:p w:rsidR="00C81AF3" w:rsidRDefault="00C81AF3" w:rsidP="00C81A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1AF3" w:rsidRDefault="00C81AF3" w:rsidP="00C81AF3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Порядок и условия предоставления иных выплат </w:t>
      </w:r>
    </w:p>
    <w:p w:rsidR="00C81AF3" w:rsidRDefault="00C81AF3" w:rsidP="00C81AF3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C81AF3" w:rsidRDefault="00C81AF3" w:rsidP="00FB75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5.1.В пределах утвержденного фонда оплаты труда руководителям учреждений </w:t>
      </w:r>
      <w:r w:rsidR="00FB75A1">
        <w:rPr>
          <w:rFonts w:ascii="Times New Roman" w:hAnsi="Times New Roman" w:cs="Times New Roman"/>
          <w:sz w:val="28"/>
          <w:szCs w:val="28"/>
        </w:rPr>
        <w:t>устанавливается иная</w:t>
      </w:r>
      <w:r>
        <w:rPr>
          <w:rFonts w:ascii="Times New Roman" w:hAnsi="Times New Roman" w:cs="Times New Roman"/>
          <w:sz w:val="28"/>
          <w:szCs w:val="28"/>
        </w:rPr>
        <w:t xml:space="preserve"> вып</w:t>
      </w:r>
      <w:r w:rsidR="00FB75A1">
        <w:rPr>
          <w:rFonts w:ascii="Times New Roman" w:hAnsi="Times New Roman" w:cs="Times New Roman"/>
          <w:sz w:val="28"/>
          <w:szCs w:val="28"/>
        </w:rPr>
        <w:t xml:space="preserve">лата. К иной выплате относится </w:t>
      </w:r>
      <w:r w:rsidR="005A61B4">
        <w:rPr>
          <w:rFonts w:ascii="Times New Roman" w:hAnsi="Times New Roman" w:cs="Times New Roman"/>
          <w:sz w:val="28"/>
          <w:szCs w:val="28"/>
        </w:rPr>
        <w:t xml:space="preserve"> материальная помощь.</w:t>
      </w:r>
    </w:p>
    <w:p w:rsidR="00C81AF3" w:rsidRDefault="00C81AF3" w:rsidP="00C81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Материальная помощь предоставляется по распоряжению </w:t>
      </w:r>
      <w:r w:rsidR="005A61B4">
        <w:rPr>
          <w:rFonts w:ascii="Times New Roman" w:hAnsi="Times New Roman" w:cs="Times New Roman"/>
          <w:sz w:val="28"/>
          <w:szCs w:val="28"/>
        </w:rPr>
        <w:t xml:space="preserve"> Учредителя </w:t>
      </w:r>
      <w:r>
        <w:rPr>
          <w:rFonts w:ascii="Times New Roman" w:hAnsi="Times New Roman" w:cs="Times New Roman"/>
          <w:sz w:val="28"/>
          <w:szCs w:val="28"/>
        </w:rPr>
        <w:t>при предоставлении ежегодного оплачиваемого отпуска в размере двух должностных окладов.</w:t>
      </w:r>
    </w:p>
    <w:p w:rsidR="00C81AF3" w:rsidRDefault="00C81AF3" w:rsidP="00C81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FB75A1">
        <w:rPr>
          <w:rFonts w:ascii="Times New Roman" w:hAnsi="Times New Roman" w:cs="Times New Roman"/>
          <w:sz w:val="28"/>
          <w:szCs w:val="28"/>
        </w:rPr>
        <w:t>Кроме того, п</w:t>
      </w:r>
      <w:r>
        <w:rPr>
          <w:rFonts w:ascii="Times New Roman" w:hAnsi="Times New Roman" w:cs="Times New Roman"/>
          <w:sz w:val="28"/>
          <w:szCs w:val="28"/>
        </w:rPr>
        <w:t>ри наличии экономии по</w:t>
      </w:r>
      <w:r w:rsidR="00D609BC">
        <w:rPr>
          <w:rFonts w:ascii="Times New Roman" w:hAnsi="Times New Roman" w:cs="Times New Roman"/>
          <w:sz w:val="28"/>
          <w:szCs w:val="28"/>
        </w:rPr>
        <w:t xml:space="preserve"> фонду оплаты труда </w:t>
      </w:r>
      <w:r w:rsidR="00853660">
        <w:rPr>
          <w:rFonts w:ascii="Times New Roman" w:hAnsi="Times New Roman" w:cs="Times New Roman"/>
          <w:sz w:val="28"/>
          <w:szCs w:val="28"/>
        </w:rPr>
        <w:t xml:space="preserve"> </w:t>
      </w:r>
      <w:r w:rsidR="00D609BC">
        <w:rPr>
          <w:rFonts w:ascii="Times New Roman" w:hAnsi="Times New Roman" w:cs="Times New Roman"/>
          <w:sz w:val="28"/>
          <w:szCs w:val="28"/>
        </w:rPr>
        <w:t>руководителям учреждений</w:t>
      </w:r>
      <w:r>
        <w:rPr>
          <w:rFonts w:ascii="Times New Roman" w:hAnsi="Times New Roman" w:cs="Times New Roman"/>
          <w:sz w:val="28"/>
          <w:szCs w:val="28"/>
        </w:rPr>
        <w:t xml:space="preserve"> может выплачиваться материальная помощь в следующих случаях:   </w:t>
      </w:r>
    </w:p>
    <w:p w:rsidR="009253C9" w:rsidRPr="00853660" w:rsidRDefault="009253C9" w:rsidP="00853660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t>-в связи с юбилейными датами (50 лет и  55 лет - женщинам, 60 лет и 65 лет – мужчинам</w:t>
      </w:r>
      <w:proofErr w:type="gramStart"/>
      <w:r>
        <w:t xml:space="preserve"> )</w:t>
      </w:r>
      <w:proofErr w:type="gramEnd"/>
      <w:r>
        <w:t xml:space="preserve">, а также в связи </w:t>
      </w:r>
      <w:r w:rsidR="00853660">
        <w:t>со свадьбой, рождением ребенка;</w:t>
      </w:r>
    </w:p>
    <w:p w:rsidR="009253C9" w:rsidRPr="00344B9C" w:rsidRDefault="009253C9" w:rsidP="009253C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344B9C">
        <w:rPr>
          <w:rFonts w:eastAsiaTheme="minorHAnsi"/>
          <w:color w:val="000000" w:themeColor="text1"/>
          <w:lang w:eastAsia="en-US"/>
        </w:rPr>
        <w:t>- в связи с профессиональными праздниками;</w:t>
      </w:r>
    </w:p>
    <w:p w:rsidR="009253C9" w:rsidRPr="00853660" w:rsidRDefault="009253C9" w:rsidP="00853660">
      <w:pPr>
        <w:ind w:firstLine="567"/>
        <w:jc w:val="both"/>
        <w:rPr>
          <w:rFonts w:eastAsiaTheme="minorEastAsia"/>
        </w:rPr>
      </w:pPr>
      <w:r w:rsidRPr="00344B9C">
        <w:t xml:space="preserve">  - в связи с награждением государственными на</w:t>
      </w:r>
      <w:r>
        <w:t>градами РФ, наградами Курской</w:t>
      </w:r>
      <w:r w:rsidRPr="00344B9C">
        <w:t xml:space="preserve"> области, присвоением поче</w:t>
      </w:r>
      <w:r>
        <w:t>тных званий, Почетной грамотой Администрации Пристенского</w:t>
      </w:r>
      <w:r w:rsidRPr="00344B9C">
        <w:t xml:space="preserve"> района</w:t>
      </w:r>
      <w:r>
        <w:t xml:space="preserve"> Курской области</w:t>
      </w:r>
      <w:r w:rsidRPr="00344B9C">
        <w:t>, иными наградами в соотве</w:t>
      </w:r>
      <w:r>
        <w:t>тствии с положениями о наградах.</w:t>
      </w:r>
    </w:p>
    <w:p w:rsidR="00C81AF3" w:rsidRPr="00853660" w:rsidRDefault="00C81AF3" w:rsidP="00853660">
      <w:pPr>
        <w:autoSpaceDE w:val="0"/>
        <w:autoSpaceDN w:val="0"/>
        <w:adjustRightInd w:val="0"/>
        <w:ind w:firstLine="539"/>
        <w:jc w:val="both"/>
      </w:pPr>
      <w:r>
        <w:t>- смерти близких родственников на основании соответствующих документов;</w:t>
      </w:r>
    </w:p>
    <w:p w:rsidR="00C81AF3" w:rsidRDefault="00C81AF3" w:rsidP="00C81AF3">
      <w:pPr>
        <w:autoSpaceDE w:val="0"/>
        <w:autoSpaceDN w:val="0"/>
        <w:adjustRightInd w:val="0"/>
        <w:ind w:firstLine="539"/>
        <w:jc w:val="both"/>
      </w:pPr>
      <w:r>
        <w:t>- утраты имущества при повреждении имущества в результате стихийного бедствия, пожара, на основании справок из соответствующих органов местного самоуправления, внутренних дел, противопожарной службы и других;</w:t>
      </w:r>
    </w:p>
    <w:p w:rsidR="00C81AF3" w:rsidRDefault="00C81AF3" w:rsidP="00C81AF3">
      <w:pPr>
        <w:autoSpaceDE w:val="0"/>
        <w:autoSpaceDN w:val="0"/>
        <w:adjustRightInd w:val="0"/>
        <w:ind w:firstLine="539"/>
        <w:jc w:val="both"/>
      </w:pPr>
      <w:r>
        <w:t xml:space="preserve">- по другим уважительным причинам (нахождение на больничном свыше 30 календарных дней и др.). </w:t>
      </w:r>
    </w:p>
    <w:p w:rsidR="00C81AF3" w:rsidRPr="001D0876" w:rsidRDefault="001D0876" w:rsidP="001D08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81AF3">
        <w:rPr>
          <w:rFonts w:ascii="Times New Roman" w:hAnsi="Times New Roman" w:cs="Times New Roman"/>
          <w:sz w:val="28"/>
          <w:szCs w:val="28"/>
        </w:rPr>
        <w:t>Материальная помощь выплачивается на основании</w:t>
      </w:r>
      <w:r w:rsidR="00D609BC">
        <w:rPr>
          <w:rFonts w:ascii="Times New Roman" w:hAnsi="Times New Roman" w:cs="Times New Roman"/>
          <w:sz w:val="28"/>
          <w:szCs w:val="28"/>
        </w:rPr>
        <w:t xml:space="preserve"> личного заявления руководителя</w:t>
      </w:r>
      <w:r w:rsidR="00C81AF3">
        <w:rPr>
          <w:rFonts w:ascii="Times New Roman" w:hAnsi="Times New Roman" w:cs="Times New Roman"/>
          <w:sz w:val="28"/>
          <w:szCs w:val="28"/>
        </w:rPr>
        <w:t xml:space="preserve"> </w:t>
      </w:r>
      <w:r w:rsidR="00D609BC">
        <w:rPr>
          <w:rFonts w:ascii="Times New Roman" w:hAnsi="Times New Roman" w:cs="Times New Roman"/>
          <w:sz w:val="28"/>
          <w:szCs w:val="28"/>
        </w:rPr>
        <w:t>учреждения с подтверждающими документами на основании</w:t>
      </w:r>
      <w:r w:rsidR="00C81AF3">
        <w:rPr>
          <w:rFonts w:ascii="Times New Roman" w:hAnsi="Times New Roman" w:cs="Times New Roman"/>
          <w:sz w:val="28"/>
          <w:szCs w:val="28"/>
        </w:rPr>
        <w:t xml:space="preserve"> распоряжения </w:t>
      </w:r>
      <w:r w:rsidR="00D609BC">
        <w:rPr>
          <w:rFonts w:ascii="Times New Roman" w:hAnsi="Times New Roman" w:cs="Times New Roman"/>
          <w:sz w:val="28"/>
          <w:szCs w:val="28"/>
        </w:rPr>
        <w:t>Учредителя и не может превышать двух должностных окладов.</w:t>
      </w:r>
    </w:p>
    <w:sectPr w:rsidR="00C81AF3" w:rsidRPr="001D0876" w:rsidSect="00DF776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015" w:rsidRDefault="004E0015" w:rsidP="00DF7769">
      <w:r>
        <w:separator/>
      </w:r>
    </w:p>
  </w:endnote>
  <w:endnote w:type="continuationSeparator" w:id="0">
    <w:p w:rsidR="004E0015" w:rsidRDefault="004E0015" w:rsidP="00DF7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015" w:rsidRDefault="004E0015" w:rsidP="00DF7769">
      <w:r>
        <w:separator/>
      </w:r>
    </w:p>
  </w:footnote>
  <w:footnote w:type="continuationSeparator" w:id="0">
    <w:p w:rsidR="004E0015" w:rsidRDefault="004E0015" w:rsidP="00DF77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817838"/>
      <w:docPartObj>
        <w:docPartGallery w:val="Page Numbers (Top of Page)"/>
        <w:docPartUnique/>
      </w:docPartObj>
    </w:sdtPr>
    <w:sdtContent>
      <w:p w:rsidR="0044624B" w:rsidRDefault="00C05B0E">
        <w:pPr>
          <w:pStyle w:val="a9"/>
          <w:jc w:val="center"/>
        </w:pPr>
        <w:fldSimple w:instr=" PAGE   \* MERGEFORMAT ">
          <w:r w:rsidR="00EB4F54">
            <w:rPr>
              <w:noProof/>
            </w:rPr>
            <w:t>8</w:t>
          </w:r>
        </w:fldSimple>
      </w:p>
    </w:sdtContent>
  </w:sdt>
  <w:p w:rsidR="0044624B" w:rsidRDefault="0044624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9C3"/>
    <w:multiLevelType w:val="hybridMultilevel"/>
    <w:tmpl w:val="4434D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60AA"/>
    <w:rsid w:val="000022B4"/>
    <w:rsid w:val="00024D77"/>
    <w:rsid w:val="00046C9B"/>
    <w:rsid w:val="000B691A"/>
    <w:rsid w:val="000C6E40"/>
    <w:rsid w:val="00172D02"/>
    <w:rsid w:val="001B188B"/>
    <w:rsid w:val="001D0876"/>
    <w:rsid w:val="00252388"/>
    <w:rsid w:val="002525E0"/>
    <w:rsid w:val="002A6230"/>
    <w:rsid w:val="00314C3B"/>
    <w:rsid w:val="00321235"/>
    <w:rsid w:val="00324630"/>
    <w:rsid w:val="00375BEB"/>
    <w:rsid w:val="00377238"/>
    <w:rsid w:val="00384C0C"/>
    <w:rsid w:val="003A6703"/>
    <w:rsid w:val="003C4BAD"/>
    <w:rsid w:val="004020A7"/>
    <w:rsid w:val="0044624B"/>
    <w:rsid w:val="004E0015"/>
    <w:rsid w:val="00503090"/>
    <w:rsid w:val="00510642"/>
    <w:rsid w:val="00512813"/>
    <w:rsid w:val="00516292"/>
    <w:rsid w:val="005819B9"/>
    <w:rsid w:val="005A61B4"/>
    <w:rsid w:val="005C7F05"/>
    <w:rsid w:val="006477A9"/>
    <w:rsid w:val="00673D1A"/>
    <w:rsid w:val="00691E31"/>
    <w:rsid w:val="0069314C"/>
    <w:rsid w:val="007161D7"/>
    <w:rsid w:val="00774702"/>
    <w:rsid w:val="00786417"/>
    <w:rsid w:val="007A52D6"/>
    <w:rsid w:val="007B59F4"/>
    <w:rsid w:val="008108B3"/>
    <w:rsid w:val="00851E82"/>
    <w:rsid w:val="00853660"/>
    <w:rsid w:val="00895322"/>
    <w:rsid w:val="009253C9"/>
    <w:rsid w:val="009275B1"/>
    <w:rsid w:val="00993471"/>
    <w:rsid w:val="00A1390F"/>
    <w:rsid w:val="00AA794D"/>
    <w:rsid w:val="00AD6DFC"/>
    <w:rsid w:val="00B16469"/>
    <w:rsid w:val="00B2201C"/>
    <w:rsid w:val="00B9072F"/>
    <w:rsid w:val="00BD0065"/>
    <w:rsid w:val="00C05B0E"/>
    <w:rsid w:val="00C36AFB"/>
    <w:rsid w:val="00C536B4"/>
    <w:rsid w:val="00C81AF3"/>
    <w:rsid w:val="00CA5DB1"/>
    <w:rsid w:val="00CB4955"/>
    <w:rsid w:val="00D045ED"/>
    <w:rsid w:val="00D460AA"/>
    <w:rsid w:val="00D609BC"/>
    <w:rsid w:val="00D9015B"/>
    <w:rsid w:val="00DD2877"/>
    <w:rsid w:val="00DE6C5D"/>
    <w:rsid w:val="00DF7769"/>
    <w:rsid w:val="00E03E94"/>
    <w:rsid w:val="00E25CCF"/>
    <w:rsid w:val="00E34AE3"/>
    <w:rsid w:val="00E557D0"/>
    <w:rsid w:val="00E76287"/>
    <w:rsid w:val="00E90851"/>
    <w:rsid w:val="00E90A9E"/>
    <w:rsid w:val="00E979F5"/>
    <w:rsid w:val="00EA731B"/>
    <w:rsid w:val="00EB4F54"/>
    <w:rsid w:val="00ED4D18"/>
    <w:rsid w:val="00F12A7B"/>
    <w:rsid w:val="00F35DE4"/>
    <w:rsid w:val="00F8620F"/>
    <w:rsid w:val="00FA653E"/>
    <w:rsid w:val="00FB7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0A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DF7769"/>
    <w:pPr>
      <w:keepNext/>
      <w:jc w:val="center"/>
      <w:outlineLvl w:val="7"/>
    </w:pPr>
    <w:rPr>
      <w:b/>
      <w:sz w:val="5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85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0851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E25CCF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E25CCF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E25CC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E25C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SpacingChar">
    <w:name w:val="No Spacing Char"/>
    <w:link w:val="1"/>
    <w:semiHidden/>
    <w:locked/>
    <w:rsid w:val="00E25CCF"/>
    <w:rPr>
      <w:rFonts w:ascii="Calibri" w:hAnsi="Calibri" w:cs="Calibri"/>
      <w:sz w:val="24"/>
      <w:szCs w:val="32"/>
      <w:lang w:val="en-US"/>
    </w:rPr>
  </w:style>
  <w:style w:type="paragraph" w:customStyle="1" w:styleId="1">
    <w:name w:val="Без интервала1"/>
    <w:basedOn w:val="a"/>
    <w:link w:val="NoSpacingChar"/>
    <w:semiHidden/>
    <w:rsid w:val="00E25CCF"/>
    <w:rPr>
      <w:rFonts w:ascii="Calibri" w:eastAsiaTheme="minorHAnsi" w:hAnsi="Calibri" w:cs="Calibri"/>
      <w:sz w:val="24"/>
      <w:szCs w:val="32"/>
      <w:lang w:val="en-US" w:eastAsia="en-US"/>
    </w:rPr>
  </w:style>
  <w:style w:type="table" w:styleId="a8">
    <w:name w:val="Table Grid"/>
    <w:basedOn w:val="a1"/>
    <w:uiPriority w:val="59"/>
    <w:rsid w:val="00C81A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DF7769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F77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F77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F77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F77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basedOn w:val="a"/>
    <w:link w:val="ae"/>
    <w:rsid w:val="00B9072F"/>
    <w:pPr>
      <w:ind w:firstLine="851"/>
      <w:jc w:val="both"/>
    </w:pPr>
    <w:rPr>
      <w:szCs w:val="20"/>
      <w:lang w:val="en-US"/>
    </w:rPr>
  </w:style>
  <w:style w:type="character" w:customStyle="1" w:styleId="ae">
    <w:name w:val="Основной текст с отступом Знак"/>
    <w:basedOn w:val="a0"/>
    <w:link w:val="ad"/>
    <w:rsid w:val="00B9072F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3BC7EEDFA7ADDB1D64435BFAE2A2520B0B806FA5DDDA62E4064DEA54U756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49352-E683-4F1A-92AA-301FD6944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2329</Words>
  <Characters>13277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Марина Валерьевна</cp:lastModifiedBy>
  <cp:revision>14</cp:revision>
  <cp:lastPrinted>2019-11-13T09:05:00Z</cp:lastPrinted>
  <dcterms:created xsi:type="dcterms:W3CDTF">2018-09-19T04:49:00Z</dcterms:created>
  <dcterms:modified xsi:type="dcterms:W3CDTF">2019-11-13T09:07:00Z</dcterms:modified>
</cp:coreProperties>
</file>