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E4" w:rsidRDefault="00EF7AE4" w:rsidP="00032A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32A59" w:rsidRDefault="00032A59" w:rsidP="00032A5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</w:rPr>
        <w:t>Уголовная ответственность за оставление в опасности</w:t>
      </w:r>
    </w:p>
    <w:p w:rsidR="00032A59" w:rsidRPr="00DD1A82" w:rsidRDefault="00032A59" w:rsidP="00032A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32A59" w:rsidRPr="00DD1A82" w:rsidRDefault="00032A59" w:rsidP="00032A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Статья 125 Уголовного кодекса РФ предусматривает ответственность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в случае, если виновный имел возможность оказать помощь этому лицу и был обязан иметь о нем 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заботу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 либо сам поставил его в опасное для жизни или здоровья состояние.</w:t>
      </w:r>
    </w:p>
    <w:p w:rsidR="00032A59" w:rsidRPr="00DD1A82" w:rsidRDefault="00032A59" w:rsidP="00032A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Наличие обязанности заботиться о потерпевшем предпол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агается в силу закона. Например, </w:t>
      </w:r>
      <w:r w:rsidRPr="00DD1A82">
        <w:rPr>
          <w:rFonts w:ascii="Times New Roman" w:eastAsia="Times New Roman" w:hAnsi="Times New Roman" w:cs="Times New Roman"/>
          <w:sz w:val="28"/>
          <w:szCs w:val="28"/>
        </w:rPr>
        <w:t>по Семейному кодексу РФ родители обязаны заботиться о детях, а дети о родителях, или договора об оказании услуг по уходу за больным, обучению плаванию, выполнению обязанности проводника группы в горах и т.п.</w:t>
      </w:r>
    </w:p>
    <w:p w:rsidR="00032A59" w:rsidRPr="00DD1A82" w:rsidRDefault="00032A59" w:rsidP="00032A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 если лицо само поставило потерпевшего в опасное для жизни состояние, независимо от того, имелась ли его вина в этом, оно обязано оказать помощь. Например, если потерпевший получил вред здоровью при столкновении с машиной, водитель транспортного средства, даже если он не нарушал Правил дорожного движения, должен принять меры по оказанию необходимой помощи пострадавшему.</w:t>
      </w:r>
    </w:p>
    <w:p w:rsidR="00032A59" w:rsidRPr="00DD1A82" w:rsidRDefault="00032A59" w:rsidP="00032A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Преступление считается совершенным самим фактом уклонения от оказания помощи лицу, находящемуся в опасном для жизни или здоровья состоянии, независимо от наступления каких-либо реальных последствий. Лицо совершает деяние в форме бездействия, сознавая, что оставляет потерпевшего в опасном для жизни состоянии.</w:t>
      </w:r>
    </w:p>
    <w:p w:rsidR="00032A59" w:rsidRPr="00DD1A82" w:rsidRDefault="00032A59" w:rsidP="00032A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Уголовной ответственности за данное преступление подлежат лица, достигшие 16 лет.</w:t>
      </w:r>
    </w:p>
    <w:p w:rsidR="00032A59" w:rsidRPr="00DD1A82" w:rsidRDefault="00032A59" w:rsidP="00032A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Потерпевшим признается лицо, находящееся в опасном для жизни или здоровья состоянии, лишенное возможности принять меры к самосохранению в силу малолетства, старости, болезни или своей беспомощности, обусловленной, например беременностью, физическим недостатком.</w:t>
      </w:r>
    </w:p>
    <w:p w:rsidR="00032A59" w:rsidRPr="00DD1A82" w:rsidRDefault="00032A59" w:rsidP="00032A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На момент оставления без помощи опасность для жизни или здоровья пострадавшего должна быть реальной.</w:t>
      </w:r>
    </w:p>
    <w:p w:rsidR="00032A59" w:rsidRPr="00DD1A82" w:rsidRDefault="00032A59" w:rsidP="00032A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Важным условием уголовной ответственности за оставление в опасности является наличие у лица реальной возможности оказать помощь, что устанавливается в ходе дознания или следствия.</w:t>
      </w:r>
    </w:p>
    <w:p w:rsidR="00032A59" w:rsidRPr="00DD1A82" w:rsidRDefault="00032A59" w:rsidP="00032A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Максимальное наказание, предусмотренное за данный вид преступления, составляет 1 год лишения свободы.</w:t>
      </w:r>
    </w:p>
    <w:p w:rsidR="00032A59" w:rsidRPr="0067798B" w:rsidRDefault="00032A59" w:rsidP="00032A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2A59" w:rsidRPr="0067798B" w:rsidRDefault="00032A59" w:rsidP="00032A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2A59" w:rsidRPr="0067798B" w:rsidRDefault="00032A59" w:rsidP="00032A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2A59" w:rsidRPr="0067798B" w:rsidRDefault="00032A59" w:rsidP="00032A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2A59" w:rsidRPr="0067798B" w:rsidRDefault="00032A59" w:rsidP="00032A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665E" w:rsidRPr="0067798B" w:rsidRDefault="0040665E" w:rsidP="0040665E"/>
    <w:sectPr w:rsidR="0040665E" w:rsidRPr="0067798B" w:rsidSect="0010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6AB"/>
    <w:rsid w:val="0000092F"/>
    <w:rsid w:val="00032A59"/>
    <w:rsid w:val="000D3612"/>
    <w:rsid w:val="000D7690"/>
    <w:rsid w:val="001053E2"/>
    <w:rsid w:val="00166809"/>
    <w:rsid w:val="001755AE"/>
    <w:rsid w:val="00176191"/>
    <w:rsid w:val="00220B14"/>
    <w:rsid w:val="00274FFD"/>
    <w:rsid w:val="002B3BB5"/>
    <w:rsid w:val="00307A4F"/>
    <w:rsid w:val="0036276D"/>
    <w:rsid w:val="00390B68"/>
    <w:rsid w:val="003A7BC2"/>
    <w:rsid w:val="0040665E"/>
    <w:rsid w:val="00443C9C"/>
    <w:rsid w:val="004A57EB"/>
    <w:rsid w:val="005F13AB"/>
    <w:rsid w:val="0069756E"/>
    <w:rsid w:val="006D4B83"/>
    <w:rsid w:val="006E4812"/>
    <w:rsid w:val="00782B1B"/>
    <w:rsid w:val="00883461"/>
    <w:rsid w:val="008846AB"/>
    <w:rsid w:val="008C6A12"/>
    <w:rsid w:val="009D6796"/>
    <w:rsid w:val="00A95589"/>
    <w:rsid w:val="00B43A15"/>
    <w:rsid w:val="00C61600"/>
    <w:rsid w:val="00CD55EB"/>
    <w:rsid w:val="00D05BE9"/>
    <w:rsid w:val="00DF0BAB"/>
    <w:rsid w:val="00EF7AE4"/>
    <w:rsid w:val="00F40C77"/>
    <w:rsid w:val="00F75B04"/>
    <w:rsid w:val="00FA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E2"/>
  </w:style>
  <w:style w:type="paragraph" w:styleId="1">
    <w:name w:val="heading 1"/>
    <w:basedOn w:val="a"/>
    <w:link w:val="10"/>
    <w:uiPriority w:val="9"/>
    <w:qFormat/>
    <w:rsid w:val="00307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6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46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7A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8834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6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38</cp:revision>
  <dcterms:created xsi:type="dcterms:W3CDTF">2019-05-20T08:54:00Z</dcterms:created>
  <dcterms:modified xsi:type="dcterms:W3CDTF">2019-05-20T09:42:00Z</dcterms:modified>
</cp:coreProperties>
</file>