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0" w:rsidRPr="0044274D" w:rsidRDefault="00000670" w:rsidP="00000670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Прокуратура </w:t>
      </w:r>
      <w:proofErr w:type="spellStart"/>
      <w:r w:rsidRPr="0044274D">
        <w:rPr>
          <w:b/>
          <w:color w:val="000000"/>
          <w:spacing w:val="4"/>
          <w:szCs w:val="28"/>
        </w:rPr>
        <w:t>Пристенского</w:t>
      </w:r>
      <w:proofErr w:type="spellEnd"/>
      <w:r w:rsidRPr="0044274D">
        <w:rPr>
          <w:b/>
          <w:color w:val="000000"/>
          <w:spacing w:val="4"/>
          <w:szCs w:val="28"/>
        </w:rPr>
        <w:t xml:space="preserve"> района </w:t>
      </w:r>
    </w:p>
    <w:p w:rsidR="00000670" w:rsidRDefault="00000670" w:rsidP="00000670">
      <w:pPr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 xml:space="preserve">проверила соблюдение </w:t>
      </w:r>
      <w:r w:rsidRPr="0044274D">
        <w:rPr>
          <w:b/>
          <w:color w:val="000000"/>
          <w:spacing w:val="4"/>
          <w:szCs w:val="28"/>
        </w:rPr>
        <w:t>школ</w:t>
      </w:r>
      <w:r>
        <w:rPr>
          <w:b/>
          <w:color w:val="000000"/>
          <w:spacing w:val="4"/>
          <w:szCs w:val="28"/>
        </w:rPr>
        <w:t xml:space="preserve">ами </w:t>
      </w:r>
    </w:p>
    <w:p w:rsidR="00000670" w:rsidRPr="0044274D" w:rsidRDefault="00000670" w:rsidP="00000670">
      <w:pPr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>законодательства о безопасности</w:t>
      </w:r>
    </w:p>
    <w:p w:rsidR="00000670" w:rsidRDefault="00000670" w:rsidP="00000670">
      <w:pPr>
        <w:spacing w:after="150" w:line="330" w:lineRule="atLeast"/>
        <w:rPr>
          <w:color w:val="383838"/>
          <w:spacing w:val="4"/>
          <w:szCs w:val="28"/>
        </w:rPr>
      </w:pPr>
    </w:p>
    <w:p w:rsidR="00000670" w:rsidRPr="00BA497A" w:rsidRDefault="00000670" w:rsidP="000006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 xml:space="preserve">Прокуратура </w:t>
      </w:r>
      <w:proofErr w:type="spellStart"/>
      <w:r w:rsidRPr="00BA497A">
        <w:rPr>
          <w:sz w:val="28"/>
          <w:szCs w:val="28"/>
        </w:rPr>
        <w:t>Пристенского</w:t>
      </w:r>
      <w:proofErr w:type="spellEnd"/>
      <w:r w:rsidRPr="00BA497A">
        <w:rPr>
          <w:sz w:val="28"/>
          <w:szCs w:val="28"/>
        </w:rPr>
        <w:t xml:space="preserve"> района провела проверку соблюдения законодательства о безопасности в образовательных учреждениях района.</w:t>
      </w:r>
    </w:p>
    <w:p w:rsidR="00000670" w:rsidRPr="00BA497A" w:rsidRDefault="00000670" w:rsidP="000006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В соответствии с действующими правовыми нормами образовательные учреждения должны быть обеспечены охраной сотрудниками частных охранных организаций или подразделениями ведомственной охраны федеральных органов исполнительной власти.</w:t>
      </w:r>
    </w:p>
    <w:p w:rsidR="00000670" w:rsidRPr="00BA497A" w:rsidRDefault="00000670" w:rsidP="000006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 xml:space="preserve">Как показала проверка охрана в 4 школах и 2 детских садах отсутствует. Администрация </w:t>
      </w:r>
      <w:proofErr w:type="spellStart"/>
      <w:r w:rsidRPr="00BA497A">
        <w:rPr>
          <w:sz w:val="28"/>
          <w:szCs w:val="28"/>
        </w:rPr>
        <w:t>Пристенского</w:t>
      </w:r>
      <w:proofErr w:type="spellEnd"/>
      <w:r w:rsidRPr="00BA497A">
        <w:rPr>
          <w:sz w:val="28"/>
          <w:szCs w:val="28"/>
        </w:rPr>
        <w:t xml:space="preserve"> района денежные средства на проведение мероприятий по обеспечению охраны образовательных учреждений не предусмотрела.</w:t>
      </w:r>
    </w:p>
    <w:p w:rsidR="00000670" w:rsidRPr="00BA497A" w:rsidRDefault="00000670" w:rsidP="000006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Это нарушает права и законные интересы неопределенного круга лиц на безопасные условия обучения.</w:t>
      </w:r>
    </w:p>
    <w:p w:rsidR="00000670" w:rsidRPr="00BA497A" w:rsidRDefault="00000670" w:rsidP="000006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 xml:space="preserve">Прокурор района направил в суд административные исковые заявления, в которых потребовал признать незаконными бездействия руководства школ и администрации </w:t>
      </w:r>
      <w:proofErr w:type="spellStart"/>
      <w:r w:rsidRPr="00BA497A">
        <w:rPr>
          <w:sz w:val="28"/>
          <w:szCs w:val="28"/>
        </w:rPr>
        <w:t>Пристенского</w:t>
      </w:r>
      <w:proofErr w:type="spellEnd"/>
      <w:r w:rsidRPr="00BA497A">
        <w:rPr>
          <w:sz w:val="28"/>
          <w:szCs w:val="28"/>
        </w:rPr>
        <w:t xml:space="preserve"> района и обязать принять меры по обеспечении охраны образовательных учреждений.</w:t>
      </w: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b/>
          <w:sz w:val="27"/>
          <w:szCs w:val="27"/>
        </w:rPr>
      </w:pPr>
    </w:p>
    <w:p w:rsidR="00000670" w:rsidRDefault="00000670" w:rsidP="00000670">
      <w:r>
        <w:t>Заместитель прокурора района                                                           М.П. Голубчиков</w:t>
      </w:r>
    </w:p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D74D8D" w:rsidRDefault="00D74D8D"/>
    <w:sectPr w:rsidR="00D7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670"/>
    <w:rsid w:val="00000670"/>
    <w:rsid w:val="00D7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2019-02-27T08:53:00Z</dcterms:created>
  <dcterms:modified xsi:type="dcterms:W3CDTF">2019-02-27T08:53:00Z</dcterms:modified>
</cp:coreProperties>
</file>