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B" w:rsidRPr="00830D10" w:rsidRDefault="004523BB" w:rsidP="004523BB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830D1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B8D712" wp14:editId="241F9ACB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D10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523BB" w:rsidRPr="00830D10" w:rsidRDefault="004523BB" w:rsidP="00104B16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8D5053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КАДАСТРОВ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АЯ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ПАЛАТ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ПРОВЕЛА 248 консультаций 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ПО ВОПРОСАМ </w:t>
      </w:r>
    </w:p>
    <w:p w:rsidR="00104B16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ОБОРОТА НЕДВИЖИМОСТИ</w:t>
      </w:r>
      <w:r w:rsidR="001F2838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в 2018 году</w:t>
      </w:r>
    </w:p>
    <w:p w:rsidR="008D5053" w:rsidRPr="00830D10" w:rsidRDefault="008D5053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В 2018 году Кадастровой палатой по Курской области проведено 248 консультаций по вопросам оборота недвижимости.</w:t>
      </w: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F2838">
        <w:rPr>
          <w:rFonts w:ascii="Segoe UI" w:hAnsi="Segoe UI" w:cs="Segoe UI"/>
          <w:sz w:val="24"/>
          <w:szCs w:val="24"/>
        </w:rPr>
        <w:t>Большая часть из них – 52% – включала в себя консультации, требующие предварительной проработки, 3</w:t>
      </w:r>
      <w:bookmarkStart w:id="0" w:name="_GoBack"/>
      <w:bookmarkEnd w:id="0"/>
      <w:r w:rsidRPr="001F2838">
        <w:rPr>
          <w:rFonts w:ascii="Segoe UI" w:hAnsi="Segoe UI" w:cs="Segoe UI"/>
          <w:sz w:val="24"/>
          <w:szCs w:val="24"/>
        </w:rPr>
        <w:t>3% –  подготовка договоров в простой письменной форме и 15% –  консультации, требующие предварительной проработки и подготовки письменной резолюции.</w:t>
      </w:r>
      <w:proofErr w:type="gramEnd"/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Специалисты Кадастровой палаты предоставляют информацию, необходимую для совершения сделок с недвижимостью, помогают подготовить соответствующий пакет документов, составить договор и многое другое. Обращаясь за консультациями к специалистам Кадастровой палаты, граждане надежно защищают свое имущество от противоправных действий третьих лиц. Государственное учреждение гарантирует качество всех оказываемых услуг. Кадастровая палата оказывает консультационные услуги с целью повышения качества государственных услуг и развития рынка недвижимости.</w:t>
      </w:r>
    </w:p>
    <w:p w:rsidR="00C72D1D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 xml:space="preserve">Ответы </w:t>
      </w:r>
      <w:proofErr w:type="gramStart"/>
      <w:r w:rsidRPr="001F2838">
        <w:rPr>
          <w:rFonts w:ascii="Segoe UI" w:hAnsi="Segoe UI" w:cs="Segoe UI"/>
          <w:sz w:val="24"/>
          <w:szCs w:val="24"/>
        </w:rPr>
        <w:t>на</w:t>
      </w:r>
      <w:proofErr w:type="gramEnd"/>
      <w:r w:rsidRPr="001F2838">
        <w:rPr>
          <w:rFonts w:ascii="Segoe UI" w:hAnsi="Segoe UI" w:cs="Segoe UI"/>
          <w:sz w:val="24"/>
          <w:szCs w:val="24"/>
        </w:rPr>
        <w:t xml:space="preserve"> часто </w:t>
      </w:r>
      <w:proofErr w:type="gramStart"/>
      <w:r w:rsidRPr="001F2838">
        <w:rPr>
          <w:rFonts w:ascii="Segoe UI" w:hAnsi="Segoe UI" w:cs="Segoe UI"/>
          <w:sz w:val="24"/>
          <w:szCs w:val="24"/>
        </w:rPr>
        <w:t>задаваемые</w:t>
      </w:r>
      <w:proofErr w:type="gramEnd"/>
      <w:r w:rsidRPr="001F2838">
        <w:rPr>
          <w:rFonts w:ascii="Segoe UI" w:hAnsi="Segoe UI" w:cs="Segoe UI"/>
          <w:sz w:val="24"/>
          <w:szCs w:val="24"/>
        </w:rPr>
        <w:t xml:space="preserve"> вопросы, информация о тарифах и месте получения услуги размещена на сайте Кадастровой палаты в разделе «Обратная связь – Получите консультацию». Кроме того, задать вопросы, касающиеся консультационных услуг, можно по телефону 8 (4712) 72-40-01.</w:t>
      </w: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6341C8" w:rsidRPr="00830D10" w:rsidRDefault="006341C8" w:rsidP="006341C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5C15DD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6341C8" w:rsidRPr="00830D10" w:rsidRDefault="006341C8">
      <w:pPr>
        <w:rPr>
          <w:color w:val="000000" w:themeColor="text1"/>
        </w:rPr>
      </w:pPr>
    </w:p>
    <w:sectPr w:rsidR="006341C8" w:rsidRPr="0083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28A7"/>
    <w:multiLevelType w:val="multilevel"/>
    <w:tmpl w:val="992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6"/>
    <w:rsid w:val="00104B16"/>
    <w:rsid w:val="001A59D9"/>
    <w:rsid w:val="001F2838"/>
    <w:rsid w:val="004177F5"/>
    <w:rsid w:val="004523BB"/>
    <w:rsid w:val="005C15DD"/>
    <w:rsid w:val="006341C8"/>
    <w:rsid w:val="00830D10"/>
    <w:rsid w:val="008D5053"/>
    <w:rsid w:val="009C2300"/>
    <w:rsid w:val="00A5052C"/>
    <w:rsid w:val="00C72D1D"/>
    <w:rsid w:val="00E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9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2019-02-06T08:02:00Z</cp:lastPrinted>
  <dcterms:created xsi:type="dcterms:W3CDTF">2019-02-18T11:01:00Z</dcterms:created>
  <dcterms:modified xsi:type="dcterms:W3CDTF">2019-02-18T11:01:00Z</dcterms:modified>
</cp:coreProperties>
</file>