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12" w:rsidRPr="00BE76F3" w:rsidRDefault="00097112" w:rsidP="000971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6F3">
        <w:rPr>
          <w:b/>
          <w:bCs/>
          <w:sz w:val="28"/>
          <w:szCs w:val="28"/>
        </w:rPr>
        <w:t>Вопрос: Вправе ли работодатель не вправе снижать размер заработной платы в одностороннем порядке?</w:t>
      </w:r>
    </w:p>
    <w:p w:rsidR="00097112" w:rsidRPr="00BE76F3" w:rsidRDefault="00097112" w:rsidP="000971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>Условия оплаты труда (размер тарифной ставки или оклада, доплаты, надбавки и поощрительные выплаты) относятся к существенным условиям трудового договора, изменение которых допускается только по соглашению сторон договора, за исключением случаев, предусмотренных Трудовым кодексом Российской Федерации.</w:t>
      </w:r>
    </w:p>
    <w:p w:rsidR="00097112" w:rsidRPr="00BE76F3" w:rsidRDefault="00097112" w:rsidP="000971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>Соглашение об изменении определенных сторонами условий договора должно быть заключено в письменной форме, что исключает законность действий работодателя при снижении заработной платы в одностороннем порядке.</w:t>
      </w:r>
    </w:p>
    <w:p w:rsidR="00097112" w:rsidRPr="00BE76F3" w:rsidRDefault="00097112" w:rsidP="000971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 xml:space="preserve">В любом случае, новая заработная плата, включая стимулирующие и компенсационные выплаты, не может быть ниже установленного минимального </w:t>
      </w:r>
      <w:proofErr w:type="gramStart"/>
      <w:r w:rsidRPr="00BE76F3">
        <w:rPr>
          <w:sz w:val="28"/>
          <w:szCs w:val="28"/>
        </w:rPr>
        <w:t>размера оплаты труда</w:t>
      </w:r>
      <w:proofErr w:type="gramEnd"/>
      <w:r w:rsidRPr="00BE76F3">
        <w:rPr>
          <w:sz w:val="28"/>
          <w:szCs w:val="28"/>
        </w:rPr>
        <w:t>.</w:t>
      </w:r>
    </w:p>
    <w:p w:rsidR="00097112" w:rsidRPr="00BE76F3" w:rsidRDefault="00097112" w:rsidP="000971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E76F3">
        <w:rPr>
          <w:sz w:val="28"/>
          <w:szCs w:val="28"/>
        </w:rPr>
        <w:t>Размер оплаты труда</w:t>
      </w:r>
      <w:proofErr w:type="gramEnd"/>
      <w:r w:rsidRPr="00BE76F3">
        <w:rPr>
          <w:sz w:val="28"/>
          <w:szCs w:val="28"/>
        </w:rPr>
        <w:t xml:space="preserve"> может быть изменен работодателем при наличии реальных изменений организационных и технологических условий труда, о чем он обязан уведомить работников в письменной форме не позднее, чем за 2 месяца.</w:t>
      </w:r>
    </w:p>
    <w:p w:rsidR="00097112" w:rsidRPr="00BE76F3" w:rsidRDefault="00097112" w:rsidP="000971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>При отказе работника работать в новых условиях работодатель обязан предложить ему другую имеющуюся работу, которую работник по состоянию здоровья может исполнять.</w:t>
      </w:r>
    </w:p>
    <w:p w:rsidR="00097112" w:rsidRPr="00BE76F3" w:rsidRDefault="00097112" w:rsidP="000971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>Если согласие не достигнуто, трудовой договор подлежит прекращению в связи с отказом работника от продолжения работы в измененных условиях по п. 7 ст. 77 ТК РФ с выплатой выходного пособия в размере 2-х недельного среднего заработка.</w:t>
      </w:r>
    </w:p>
    <w:p w:rsidR="00097112" w:rsidRPr="00BE76F3" w:rsidRDefault="00097112" w:rsidP="000971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>За изменение существенных условий труда с нарушением установленного законом порядка работодатель может быть привлечен к административной ответственности.</w:t>
      </w:r>
    </w:p>
    <w:p w:rsidR="00097112" w:rsidRPr="00BE76F3" w:rsidRDefault="00097112" w:rsidP="000971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E76F3">
        <w:rPr>
          <w:sz w:val="28"/>
          <w:szCs w:val="28"/>
        </w:rPr>
        <w:t>Защита трудовых прав может быть осуществлена в судебном порядке, где можно требовать признания незаконными изменений определенных сторонами условий трудового договора, выплаты неполученной заработной платы и процентов, признания увольнения незаконным и восстановления на работе, взыскания денежной компенсации морального вреда, заявлять другие требования.</w:t>
      </w:r>
      <w:proofErr w:type="gramEnd"/>
    </w:p>
    <w:p w:rsidR="00097112" w:rsidRPr="00BE76F3" w:rsidRDefault="00097112" w:rsidP="000971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>Срок на обращение за судебной защитой составляет 3 месяца со дня, когда работник узнал или должен был узнать о нарушении своего права, а по спорам об увольнении – в течение одного месяца со дня вручения копии приказа об увольнении либо со дня выдачи трудовой книжки.</w:t>
      </w:r>
    </w:p>
    <w:p w:rsidR="00097112" w:rsidRPr="00BE76F3" w:rsidRDefault="00097112" w:rsidP="000971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>При пропуске по уважительным причинам названных сроков, они могут быть восстановлены судом по ходатайству заявителя.</w:t>
      </w:r>
    </w:p>
    <w:p w:rsidR="00097112" w:rsidRPr="00BE76F3" w:rsidRDefault="00097112" w:rsidP="00097112">
      <w:pPr>
        <w:ind w:firstLine="709"/>
        <w:rPr>
          <w:szCs w:val="28"/>
        </w:rPr>
      </w:pPr>
    </w:p>
    <w:p w:rsidR="00097112" w:rsidRPr="00BE76F3" w:rsidRDefault="00097112" w:rsidP="00097112">
      <w:pPr>
        <w:ind w:firstLine="709"/>
        <w:rPr>
          <w:szCs w:val="28"/>
        </w:rPr>
      </w:pPr>
    </w:p>
    <w:p w:rsidR="00097112" w:rsidRPr="00BE76F3" w:rsidRDefault="00097112" w:rsidP="00097112">
      <w:pPr>
        <w:ind w:firstLine="709"/>
        <w:rPr>
          <w:szCs w:val="28"/>
        </w:rPr>
      </w:pPr>
    </w:p>
    <w:p w:rsidR="00097112" w:rsidRPr="00BE76F3" w:rsidRDefault="00097112" w:rsidP="00097112">
      <w:pPr>
        <w:ind w:firstLine="709"/>
        <w:rPr>
          <w:szCs w:val="28"/>
        </w:rPr>
      </w:pPr>
    </w:p>
    <w:p w:rsidR="00097112" w:rsidRPr="00BE76F3" w:rsidRDefault="00097112" w:rsidP="00097112">
      <w:pPr>
        <w:ind w:firstLine="709"/>
        <w:rPr>
          <w:szCs w:val="28"/>
        </w:rPr>
      </w:pPr>
    </w:p>
    <w:p w:rsidR="00097112" w:rsidRPr="00BE76F3" w:rsidRDefault="00097112" w:rsidP="00097112">
      <w:pPr>
        <w:ind w:firstLine="709"/>
        <w:rPr>
          <w:szCs w:val="28"/>
        </w:rPr>
      </w:pPr>
    </w:p>
    <w:p w:rsidR="00E779E4" w:rsidRDefault="00E779E4"/>
    <w:sectPr w:rsidR="00E779E4" w:rsidSect="001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6C9"/>
    <w:rsid w:val="00004FDB"/>
    <w:rsid w:val="00097112"/>
    <w:rsid w:val="00147590"/>
    <w:rsid w:val="00156717"/>
    <w:rsid w:val="00193DA4"/>
    <w:rsid w:val="00365991"/>
    <w:rsid w:val="0043503A"/>
    <w:rsid w:val="007046C9"/>
    <w:rsid w:val="008C3594"/>
    <w:rsid w:val="009142A1"/>
    <w:rsid w:val="009E2AF3"/>
    <w:rsid w:val="00E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10</cp:revision>
  <dcterms:created xsi:type="dcterms:W3CDTF">2019-01-22T06:23:00Z</dcterms:created>
  <dcterms:modified xsi:type="dcterms:W3CDTF">2019-01-22T06:31:00Z</dcterms:modified>
</cp:coreProperties>
</file>