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13" w:rsidRDefault="00A61713" w:rsidP="00A61713">
      <w:pPr>
        <w:jc w:val="center"/>
        <w:rPr>
          <w:rFonts w:ascii="Times New Roman" w:hAnsi="Times New Roman" w:cs="Times New Roman"/>
          <w:sz w:val="32"/>
          <w:szCs w:val="32"/>
        </w:rPr>
      </w:pPr>
      <w:r w:rsidRPr="00A34160">
        <w:rPr>
          <w:rFonts w:ascii="Times New Roman" w:hAnsi="Times New Roman" w:cs="Times New Roman"/>
          <w:sz w:val="32"/>
          <w:szCs w:val="32"/>
        </w:rPr>
        <w:t>ИЗВЕЩЕНИЕ</w:t>
      </w:r>
    </w:p>
    <w:p w:rsidR="00A61713" w:rsidRDefault="00A61713" w:rsidP="00A61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1713" w:rsidRPr="00014D63" w:rsidRDefault="00A61713" w:rsidP="00A61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D63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Курской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14D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14D6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4D6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599</w:t>
      </w:r>
      <w:r w:rsidRPr="00014D63">
        <w:rPr>
          <w:rFonts w:ascii="Times New Roman" w:hAnsi="Times New Roman" w:cs="Times New Roman"/>
          <w:sz w:val="28"/>
          <w:szCs w:val="28"/>
        </w:rPr>
        <w:t>-ра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распоряжений Администрации Курской от14.03.2018 №101-ра, от 03.10.2018 № 416-ра)</w:t>
      </w:r>
      <w:r w:rsidRPr="00014D63">
        <w:rPr>
          <w:rFonts w:ascii="Times New Roman" w:hAnsi="Times New Roman" w:cs="Times New Roman"/>
          <w:sz w:val="28"/>
          <w:szCs w:val="28"/>
        </w:rPr>
        <w:t xml:space="preserve"> на территории Курской области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14D63">
        <w:rPr>
          <w:rFonts w:ascii="Times New Roman" w:hAnsi="Times New Roman" w:cs="Times New Roman"/>
          <w:sz w:val="28"/>
          <w:szCs w:val="28"/>
        </w:rPr>
        <w:t xml:space="preserve"> году будет проведена государственная кадастровая оценка </w:t>
      </w:r>
      <w:r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земельных участков).</w:t>
      </w:r>
    </w:p>
    <w:p w:rsidR="00A61713" w:rsidRPr="00014D63" w:rsidRDefault="00A61713" w:rsidP="00A61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D63"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Pr="00014D63">
        <w:rPr>
          <w:rFonts w:ascii="Times New Roman" w:hAnsi="Times New Roman" w:cs="Times New Roman"/>
          <w:sz w:val="28"/>
          <w:szCs w:val="28"/>
        </w:rPr>
        <w:t xml:space="preserve"> вправе предоставить в областное бюджетное учреждение «Центр государственной кадастровой оценки Курской области» декларации о характеристиках соответствующих объектов недвижимости.</w:t>
      </w:r>
    </w:p>
    <w:p w:rsidR="00A61713" w:rsidRPr="00014D63" w:rsidRDefault="00A61713" w:rsidP="00A61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D63">
        <w:rPr>
          <w:rFonts w:ascii="Times New Roman" w:hAnsi="Times New Roman" w:cs="Times New Roman"/>
          <w:sz w:val="28"/>
          <w:szCs w:val="28"/>
        </w:rPr>
        <w:t>Порядок рассмотрения декларации о характеристиках объекта недвижимости, в том числе ее форма, утверждена приказом Минэкономразвития России от 27.12.2016 г. № 846.</w:t>
      </w:r>
    </w:p>
    <w:p w:rsidR="00A61713" w:rsidRDefault="00A61713" w:rsidP="00A61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D63">
        <w:rPr>
          <w:rFonts w:ascii="Times New Roman" w:hAnsi="Times New Roman" w:cs="Times New Roman"/>
          <w:sz w:val="28"/>
          <w:szCs w:val="28"/>
        </w:rPr>
        <w:t>Декларации о характеристиках объекта недвижимости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до окончания сроков принятия замечаний к промежуточным отчетным документам</w:t>
      </w:r>
      <w:r w:rsidRPr="0001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(ориентировочно до 31.08.2020 г.) одним из следующих способов:</w:t>
      </w:r>
    </w:p>
    <w:p w:rsidR="00A61713" w:rsidRDefault="00A61713" w:rsidP="00A61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в адрес ОБУ «Центр государственной  кадастровой оценки Курской области»: 305000, г. Курск, Красная площадь, д.8, а/я №47;</w:t>
      </w:r>
    </w:p>
    <w:p w:rsidR="00A61713" w:rsidRDefault="00A61713" w:rsidP="00A61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4" w:history="1">
        <w:r w:rsidRPr="00CC72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obukadastr</w:t>
        </w:r>
        <w:r w:rsidRPr="00CC722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C72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C72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C72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61713" w:rsidRPr="003C480F" w:rsidRDefault="00A61713" w:rsidP="00A61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при личном обращении в ОБУ «Центр государственной кадастровой оценки Курской области» по адресу: 305018, Курская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Курск, проезд Элеваторный, д.14а.</w:t>
      </w:r>
    </w:p>
    <w:p w:rsidR="00A61713" w:rsidRDefault="00A61713" w:rsidP="00A61713"/>
    <w:p w:rsidR="00FB71A7" w:rsidRDefault="00FB71A7"/>
    <w:sectPr w:rsidR="00FB71A7" w:rsidSect="000E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61713"/>
    <w:rsid w:val="00A61713"/>
    <w:rsid w:val="00FB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ukadas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Company>Grizli777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2018-10-10T13:34:00Z</dcterms:created>
  <dcterms:modified xsi:type="dcterms:W3CDTF">2018-10-10T13:41:00Z</dcterms:modified>
</cp:coreProperties>
</file>