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>Родители, осуществляющие родительские права в ущерб правам и интересам детей, могут быть ограничены судом в родительских правах.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Порядок ограничения в родительских правах определен статьей 73 Семейного кодекса Российской Федерации.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В соответствие с п. 2 ст. 73 Семейного кодекса Российской Федерации ограничение родительских прав допускается, если ребенка опасно оставлять с родителями (одним из них) по обстоятельствам, от родителей (одного из них) не зависящим. К таким обстоятельствам относят: психическое расстройство,  иное хроническое заболевание, стечение тяжелых обстоятельств, другие.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Также допускается ограничение родительских прав, если ребенка опасно оставлять с родителями (одним из них) из-за их поведения, но достаточных оснований для лишения родителей (одного из них) родительских прав нет.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Ограничение родительских прав, согласно п. 3 ст. 73 Семейного кодекса Российской Федерации, происходит на основании решения суда путем подачи искового заявления следующими лицами: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- вторым родителем или другим близким родственником (бабушкой, дедушкой, совершеннолетними братьями или сестрами);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- органами и организациями, на которые законом возложены обязанности по охране прав несовершеннолетних детей (органом опеки и попечительства, комиссией по делам несовершеннолетних, организацией для детей-сирот и детей, оставшихся без попечения родителей, и др.);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- дошкольными образовательными организациями, общеобразовательными организациями и другими организациями;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- прокурором.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В силу п. 2 ст. 74 Семейного кодекса Российской Федерации ограничение родительских прав не освобождает родителя от обязанности содержать своего ребенка. При рассмотрении дела об ограничении родительских прав суд решает вопрос о взыскании алиментов на ребенка, независимо от того, предъявлен ли такой иск.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Статьей 73 Семейного кодекса Российской Федерации не установлен срок, на который родители (один из них) могут быть ограничены в родительских правах, суд выносит решение об ограничении родительских прав без указания срока ограничения родительских прав.</w:t>
      </w:r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3542CB">
        <w:rPr>
          <w:rFonts w:ascii="Times New Roman" w:hAnsi="Times New Roman" w:cs="Times New Roman"/>
          <w:sz w:val="27"/>
          <w:szCs w:val="27"/>
        </w:rPr>
        <w:t>В соответствии с п. 1, 2 ст. 76 Семейного кодекса Российской Федерации, судом может быть принято решение об отмене ограничения родительских прав и о возвращении ребенка родителям (одному из них), если основания, в силу которых родители (один из них) были ограничены в родительских правах, отпали и возвращение ребенка родителям (одному из них) отвечает интересам ребенка.</w:t>
      </w:r>
      <w:proofErr w:type="gramEnd"/>
    </w:p>
    <w:p w:rsidR="00AB0C55" w:rsidRPr="003542CB" w:rsidRDefault="00AB0C55" w:rsidP="00AB0C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42CB">
        <w:rPr>
          <w:rFonts w:ascii="Times New Roman" w:hAnsi="Times New Roman" w:cs="Times New Roman"/>
          <w:sz w:val="27"/>
          <w:szCs w:val="27"/>
        </w:rPr>
        <w:tab/>
        <w:t>В случае если родители (один из них), не изменят своего поведения, к ним может быть предъявлен иск о лишении их родительских прав в порядке и в сроки, предусмотренные абзацем вторым пункта 2 статьи 73 Семейного кодекса Российской Федерации.</w:t>
      </w:r>
    </w:p>
    <w:p w:rsidR="00AB0C55" w:rsidRPr="003542CB" w:rsidRDefault="00AB0C55" w:rsidP="00AB0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5BE" w:rsidRDefault="006455BE"/>
    <w:sectPr w:rsidR="0064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C55"/>
    <w:rsid w:val="006455BE"/>
    <w:rsid w:val="00A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2018-07-19T08:16:00Z</dcterms:created>
  <dcterms:modified xsi:type="dcterms:W3CDTF">2018-07-19T08:16:00Z</dcterms:modified>
</cp:coreProperties>
</file>