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70" w:rsidRDefault="00942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C70" w:rsidRDefault="00942C70" w:rsidP="00942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C70">
        <w:rPr>
          <w:rFonts w:ascii="Times New Roman" w:hAnsi="Times New Roman" w:cs="Times New Roman"/>
          <w:sz w:val="28"/>
          <w:szCs w:val="28"/>
        </w:rPr>
        <w:t xml:space="preserve">За последние годы наша область прочно занимает место в числе регионов с положительной динамикой развития. На примере нашего </w:t>
      </w:r>
      <w:proofErr w:type="gramStart"/>
      <w:r w:rsidRPr="00942C70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942C70">
        <w:rPr>
          <w:rFonts w:ascii="Times New Roman" w:hAnsi="Times New Roman" w:cs="Times New Roman"/>
          <w:sz w:val="28"/>
          <w:szCs w:val="28"/>
        </w:rPr>
        <w:t xml:space="preserve"> очевидно, что привлечены крупные инвесторы, а значит есть все основания для дальнейшего  развития экономики и социальной сферы.  Другое дело, что, отмечая перемены, мы не склонны задумываться, что в основе положительных перемен  лежит профессиональная работа органов власти,  деятельность которых становится всё многограннее и всё чаще выходит за кабинетные рамки. </w:t>
      </w:r>
    </w:p>
    <w:p w:rsidR="008A4033" w:rsidRDefault="00942C70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Во вторник, 14 ноября,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65C24">
        <w:rPr>
          <w:rFonts w:ascii="Times New Roman" w:hAnsi="Times New Roman" w:cs="Times New Roman"/>
          <w:sz w:val="28"/>
          <w:szCs w:val="28"/>
        </w:rPr>
        <w:t xml:space="preserve"> осуществлялся 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по личным вопросам под руководством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Губернатора Курской области Проскурина Владимира Викторовича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Петрова Виктора Владимировича.</w:t>
      </w:r>
    </w:p>
    <w:p w:rsidR="008A4033" w:rsidRDefault="00942C70">
      <w:pPr>
        <w:pStyle w:val="a3"/>
      </w:pPr>
      <w:r>
        <w:rPr>
          <w:rFonts w:ascii="Times New Roman" w:hAnsi="Times New Roman" w:cs="Times New Roman"/>
          <w:sz w:val="28"/>
          <w:szCs w:val="28"/>
        </w:rPr>
        <w:t>В этот день к представителям региональной и районной власти на прием  с  наболевшими вопросами пришли жители поселка Пристень и поселка Кировский. Основными проблемами, требующими вмешательства власти, стала сфера ЖКХ, а также земельно-имущественные вопросы.</w:t>
      </w:r>
    </w:p>
    <w:p w:rsidR="008A4033" w:rsidRDefault="00942C70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Нужно отметить, что на некоторые 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этот день вопросы ответы, были найдены уже в день обращения.   По проблемным ситуациям, которые потребовали более тщательного изучения, будут сделаны необходимые запросы. О принятых решениях  конкретно по каждой проблеме заявители будут   своевременно извещены.</w:t>
      </w:r>
    </w:p>
    <w:sectPr w:rsidR="008A4033" w:rsidSect="008A403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A4033"/>
    <w:rsid w:val="008A4033"/>
    <w:rsid w:val="00942C70"/>
    <w:rsid w:val="00996097"/>
    <w:rsid w:val="00E6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A4033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customStyle="1" w:styleId="a4">
    <w:name w:val="Заголовок"/>
    <w:basedOn w:val="a3"/>
    <w:next w:val="a5"/>
    <w:rsid w:val="008A4033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rsid w:val="008A4033"/>
    <w:pPr>
      <w:spacing w:after="120"/>
    </w:pPr>
  </w:style>
  <w:style w:type="paragraph" w:styleId="a6">
    <w:name w:val="List"/>
    <w:basedOn w:val="a5"/>
    <w:rsid w:val="008A4033"/>
    <w:rPr>
      <w:rFonts w:cs="Lohit Hindi"/>
    </w:rPr>
  </w:style>
  <w:style w:type="paragraph" w:styleId="a7">
    <w:name w:val="Title"/>
    <w:basedOn w:val="a3"/>
    <w:rsid w:val="008A403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8A4033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15</cp:revision>
  <dcterms:created xsi:type="dcterms:W3CDTF">2017-11-15T06:22:00Z</dcterms:created>
  <dcterms:modified xsi:type="dcterms:W3CDTF">2017-11-15T14:37:00Z</dcterms:modified>
</cp:coreProperties>
</file>