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EB" w:rsidRDefault="00EB6BEB" w:rsidP="00BA07E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«Дальневосточный гектар» - одна из ведущих стратегических социальных инициатив правительства Российской Федерации министерством Российской Федерации по развитию Дальнего Востока. Программа предоставляет гражданам России право бесплатно взять в пользование участок земли площадью до 1 гектара на Дальнем Востоке. В настоящее время в программе «Дальневосточный гектар» могут принять участие граждане, зарегистрированные в Дальневосточном федеральном округе, а с 1 февраля 2016 года ее действие распространяется на всех граждан Российской Федерации.</w:t>
      </w:r>
    </w:p>
    <w:p w:rsidR="00EB6BEB" w:rsidRDefault="00EB6BEB" w:rsidP="00BA07E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14.09.2016 № 1936-р АНО «Агентство по развитию человеческого капитала на Дальнем Востоке» (далее- Агентство) осуществляет коммуникационное сопровождение Федерального закона от 1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.№119-ФЗ « 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субъектах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(далее- Федеральный закон)</w:t>
      </w:r>
    </w:p>
    <w:p w:rsidR="00EB6BEB" w:rsidRDefault="00EB6BEB" w:rsidP="00BA07E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работы по реализации Федерального закона прошу Вас дать поручение по оказанию содействия в информировании населения Курской области и направляют в приложении к письму пакет информационных и рекламных материалов.</w:t>
      </w:r>
    </w:p>
    <w:p w:rsidR="00EB6BEB" w:rsidRPr="004C5F3D" w:rsidRDefault="00EB6BEB" w:rsidP="00BA07E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координации работы прощу определить должностное лицо по сопровождению программы Дальневосточный гектар» от органов исполнительной власти Курской области. Ответственный со стороны Агентства по развитию человеческого капитала на Дальнем Востоке - Брагин Павел Никитович, заместитель руководителя Управления по региональному развитию по </w:t>
      </w:r>
      <w:r>
        <w:rPr>
          <w:rFonts w:ascii="Times New Roman" w:hAnsi="Times New Roman"/>
          <w:sz w:val="28"/>
          <w:szCs w:val="28"/>
          <w:lang w:val="en-US"/>
        </w:rPr>
        <w:t>PR</w:t>
      </w:r>
      <w:r w:rsidRPr="00BA07E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Тел. 8 903 971 56 67,</w:t>
      </w:r>
      <w:r>
        <w:rPr>
          <w:rFonts w:ascii="Times New Roman" w:hAnsi="Times New Roman"/>
          <w:sz w:val="28"/>
          <w:szCs w:val="28"/>
          <w:lang w:val="en-US"/>
        </w:rPr>
        <w:t>PBragin</w:t>
      </w:r>
      <w:r w:rsidRPr="00BA07E9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hcfe</w:t>
      </w:r>
      <w:r w:rsidRPr="00BA07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BA07E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6BEB" w:rsidRPr="004C5F3D" w:rsidRDefault="00EB6BEB" w:rsidP="00BA07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EB6BEB" w:rsidRPr="004C5F3D" w:rsidSect="00A9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F3D"/>
    <w:rsid w:val="00156064"/>
    <w:rsid w:val="00450C11"/>
    <w:rsid w:val="004C5F3D"/>
    <w:rsid w:val="005E5E80"/>
    <w:rsid w:val="00A93B8F"/>
    <w:rsid w:val="00BA07E9"/>
    <w:rsid w:val="00D360F7"/>
    <w:rsid w:val="00D70E17"/>
    <w:rsid w:val="00EB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265</Words>
  <Characters>1514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tech</cp:lastModifiedBy>
  <cp:revision>4</cp:revision>
  <dcterms:created xsi:type="dcterms:W3CDTF">2017-03-14T12:13:00Z</dcterms:created>
  <dcterms:modified xsi:type="dcterms:W3CDTF">2017-03-15T09:04:00Z</dcterms:modified>
</cp:coreProperties>
</file>